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71A92">
      <w:pPr>
        <w:spacing w:line="440" w:lineRule="exact"/>
        <w:jc w:val="center"/>
        <w:rPr>
          <w:b/>
          <w:bCs/>
          <w:sz w:val="44"/>
          <w:szCs w:val="44"/>
        </w:rPr>
      </w:pPr>
      <w:r>
        <w:rPr>
          <w:rFonts w:hint="eastAsia"/>
          <w:b/>
          <w:bCs/>
          <w:sz w:val="44"/>
          <w:szCs w:val="44"/>
        </w:rPr>
        <w:t>报价单</w:t>
      </w:r>
    </w:p>
    <w:p w14:paraId="6FB16D83">
      <w:pPr>
        <w:spacing w:line="440" w:lineRule="exact"/>
        <w:jc w:val="center"/>
        <w:rPr>
          <w:sz w:val="24"/>
          <w:szCs w:val="24"/>
        </w:rPr>
      </w:pPr>
    </w:p>
    <w:p w14:paraId="6CA856F1">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5BB0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1BD6435">
            <w:pPr>
              <w:spacing w:line="360" w:lineRule="auto"/>
              <w:jc w:val="center"/>
              <w:rPr>
                <w:sz w:val="24"/>
                <w:szCs w:val="24"/>
              </w:rPr>
            </w:pPr>
            <w:r>
              <w:rPr>
                <w:rFonts w:hint="eastAsia"/>
                <w:sz w:val="24"/>
                <w:szCs w:val="24"/>
              </w:rPr>
              <w:t>设备名称</w:t>
            </w:r>
          </w:p>
        </w:tc>
        <w:tc>
          <w:tcPr>
            <w:tcW w:w="5835" w:type="dxa"/>
            <w:vAlign w:val="top"/>
          </w:tcPr>
          <w:p w14:paraId="564253DC">
            <w:pPr>
              <w:spacing w:line="360" w:lineRule="auto"/>
              <w:jc w:val="left"/>
              <w:rPr>
                <w:sz w:val="24"/>
                <w:szCs w:val="24"/>
              </w:rPr>
            </w:pPr>
          </w:p>
        </w:tc>
      </w:tr>
      <w:tr w14:paraId="543F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1E35F1B">
            <w:pPr>
              <w:spacing w:line="360" w:lineRule="auto"/>
              <w:jc w:val="center"/>
              <w:rPr>
                <w:sz w:val="24"/>
                <w:szCs w:val="24"/>
              </w:rPr>
            </w:pPr>
            <w:r>
              <w:rPr>
                <w:rFonts w:hint="eastAsia"/>
                <w:sz w:val="24"/>
                <w:szCs w:val="24"/>
              </w:rPr>
              <w:t>型号</w:t>
            </w:r>
          </w:p>
        </w:tc>
        <w:tc>
          <w:tcPr>
            <w:tcW w:w="5835" w:type="dxa"/>
            <w:vAlign w:val="top"/>
          </w:tcPr>
          <w:p w14:paraId="35F2566F">
            <w:pPr>
              <w:spacing w:line="360" w:lineRule="auto"/>
              <w:jc w:val="left"/>
              <w:rPr>
                <w:sz w:val="24"/>
                <w:szCs w:val="24"/>
              </w:rPr>
            </w:pPr>
          </w:p>
        </w:tc>
      </w:tr>
      <w:tr w14:paraId="725E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A38CA71">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5B31B13A">
            <w:pPr>
              <w:spacing w:line="360" w:lineRule="auto"/>
              <w:jc w:val="left"/>
              <w:rPr>
                <w:sz w:val="24"/>
                <w:szCs w:val="24"/>
              </w:rPr>
            </w:pPr>
          </w:p>
        </w:tc>
      </w:tr>
      <w:tr w14:paraId="3ECE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0D3A021">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2FD08E82">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45B01D9C">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6E8B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EF00F85">
            <w:pPr>
              <w:spacing w:line="360" w:lineRule="auto"/>
              <w:jc w:val="center"/>
              <w:rPr>
                <w:sz w:val="24"/>
                <w:szCs w:val="24"/>
              </w:rPr>
            </w:pPr>
            <w:r>
              <w:rPr>
                <w:rFonts w:hint="eastAsia"/>
                <w:sz w:val="24"/>
                <w:szCs w:val="24"/>
              </w:rPr>
              <w:t>产地</w:t>
            </w:r>
          </w:p>
        </w:tc>
        <w:tc>
          <w:tcPr>
            <w:tcW w:w="5835" w:type="dxa"/>
            <w:vAlign w:val="top"/>
          </w:tcPr>
          <w:p w14:paraId="2817B8CD">
            <w:pPr>
              <w:spacing w:line="360" w:lineRule="auto"/>
              <w:jc w:val="left"/>
              <w:rPr>
                <w:sz w:val="24"/>
                <w:szCs w:val="24"/>
              </w:rPr>
            </w:pPr>
          </w:p>
        </w:tc>
      </w:tr>
      <w:tr w14:paraId="2D56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89BF36E">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2AFC366C">
            <w:pPr>
              <w:spacing w:line="360" w:lineRule="auto"/>
              <w:jc w:val="left"/>
              <w:rPr>
                <w:sz w:val="24"/>
                <w:szCs w:val="24"/>
              </w:rPr>
            </w:pPr>
          </w:p>
        </w:tc>
      </w:tr>
      <w:tr w14:paraId="7000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5F20DEF">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1AEA3A1A">
            <w:pPr>
              <w:spacing w:line="360" w:lineRule="auto"/>
              <w:jc w:val="left"/>
              <w:rPr>
                <w:sz w:val="24"/>
                <w:szCs w:val="24"/>
              </w:rPr>
            </w:pPr>
          </w:p>
        </w:tc>
      </w:tr>
      <w:tr w14:paraId="261D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7746CE8">
            <w:pPr>
              <w:spacing w:line="360" w:lineRule="auto"/>
              <w:jc w:val="center"/>
              <w:rPr>
                <w:sz w:val="24"/>
                <w:szCs w:val="24"/>
              </w:rPr>
            </w:pPr>
            <w:r>
              <w:rPr>
                <w:rFonts w:hint="eastAsia"/>
                <w:sz w:val="24"/>
                <w:szCs w:val="24"/>
              </w:rPr>
              <w:t>单价（元）</w:t>
            </w:r>
          </w:p>
        </w:tc>
        <w:tc>
          <w:tcPr>
            <w:tcW w:w="5835" w:type="dxa"/>
            <w:vAlign w:val="top"/>
          </w:tcPr>
          <w:p w14:paraId="35CA32B8">
            <w:pPr>
              <w:spacing w:line="360" w:lineRule="auto"/>
              <w:jc w:val="left"/>
              <w:rPr>
                <w:rFonts w:hint="eastAsia" w:eastAsia="宋体"/>
                <w:sz w:val="24"/>
                <w:szCs w:val="24"/>
                <w:lang w:val="en-US" w:eastAsia="zh-CN"/>
              </w:rPr>
            </w:pPr>
          </w:p>
        </w:tc>
      </w:tr>
      <w:tr w14:paraId="0438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E979A43">
            <w:pPr>
              <w:spacing w:line="360" w:lineRule="auto"/>
              <w:jc w:val="center"/>
              <w:rPr>
                <w:sz w:val="24"/>
                <w:szCs w:val="24"/>
              </w:rPr>
            </w:pPr>
            <w:r>
              <w:rPr>
                <w:rFonts w:hint="eastAsia"/>
                <w:sz w:val="24"/>
                <w:szCs w:val="24"/>
              </w:rPr>
              <w:t>总价（元）</w:t>
            </w:r>
          </w:p>
        </w:tc>
        <w:tc>
          <w:tcPr>
            <w:tcW w:w="5835" w:type="dxa"/>
            <w:vAlign w:val="top"/>
          </w:tcPr>
          <w:p w14:paraId="188641CB">
            <w:pPr>
              <w:spacing w:line="360" w:lineRule="auto"/>
              <w:jc w:val="left"/>
              <w:rPr>
                <w:sz w:val="24"/>
                <w:szCs w:val="24"/>
              </w:rPr>
            </w:pPr>
          </w:p>
        </w:tc>
      </w:tr>
      <w:tr w14:paraId="699A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F1CD5D6">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1571636F">
            <w:pPr>
              <w:spacing w:line="360" w:lineRule="auto"/>
              <w:jc w:val="left"/>
              <w:rPr>
                <w:rFonts w:hint="eastAsia"/>
                <w:sz w:val="21"/>
                <w:szCs w:val="21"/>
                <w:lang w:val="en-US" w:eastAsia="zh-CN"/>
              </w:rPr>
            </w:pPr>
          </w:p>
          <w:p w14:paraId="0B02B7CD">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432C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B917362">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2999ABB9">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p>
          <w:p w14:paraId="33E15111">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3F501B1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9CD46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79659F6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7FA4B17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8040C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075126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CBF9553">
      <w:pPr>
        <w:spacing w:line="440" w:lineRule="exact"/>
        <w:rPr>
          <w:rFonts w:hint="eastAsia"/>
          <w:b/>
          <w:bCs/>
          <w:color w:val="0000FF"/>
          <w:sz w:val="21"/>
          <w:szCs w:val="21"/>
        </w:rPr>
      </w:pPr>
      <w:r>
        <w:rPr>
          <w:rFonts w:hint="eastAsia"/>
          <w:b/>
          <w:bCs/>
          <w:color w:val="0000FF"/>
          <w:sz w:val="21"/>
          <w:szCs w:val="21"/>
        </w:rPr>
        <w:t>报价供应商须同时提供以下资料：</w:t>
      </w:r>
    </w:p>
    <w:p w14:paraId="6FFF3E00">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报价单、耗材信息表（如有）</w:t>
      </w:r>
      <w:r>
        <w:rPr>
          <w:rFonts w:hint="eastAsia"/>
          <w:b/>
          <w:bCs/>
          <w:color w:val="0000FF"/>
          <w:sz w:val="21"/>
          <w:szCs w:val="21"/>
          <w:lang w:eastAsia="zh-CN"/>
        </w:rPr>
        <w:t>。</w:t>
      </w:r>
    </w:p>
    <w:p w14:paraId="60767C7E">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68CB6AC1">
      <w:pPr>
        <w:numPr>
          <w:ilvl w:val="0"/>
          <w:numId w:val="1"/>
        </w:numPr>
        <w:spacing w:line="440" w:lineRule="exact"/>
        <w:rPr>
          <w:rFonts w:hint="eastAsia"/>
          <w:b/>
          <w:bCs/>
          <w:color w:val="0000FF"/>
          <w:sz w:val="24"/>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6A8F1BCB">
      <w:pPr>
        <w:jc w:val="both"/>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82"/>
        <w:gridCol w:w="923"/>
        <w:gridCol w:w="1047"/>
        <w:gridCol w:w="549"/>
        <w:gridCol w:w="872"/>
        <w:gridCol w:w="486"/>
        <w:gridCol w:w="549"/>
        <w:gridCol w:w="1402"/>
        <w:gridCol w:w="1131"/>
        <w:gridCol w:w="798"/>
        <w:gridCol w:w="383"/>
      </w:tblGrid>
      <w:tr w14:paraId="041D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24" w:type="pct"/>
            <w:shd w:val="clear" w:color="auto" w:fill="auto"/>
            <w:noWrap/>
            <w:vAlign w:val="center"/>
          </w:tcPr>
          <w:p w14:paraId="38074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41" w:type="pct"/>
            <w:shd w:val="clear" w:color="auto" w:fill="auto"/>
            <w:noWrap/>
            <w:vAlign w:val="center"/>
          </w:tcPr>
          <w:p w14:paraId="6F705CE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614" w:type="pct"/>
            <w:shd w:val="clear" w:color="auto" w:fill="auto"/>
            <w:noWrap/>
            <w:vAlign w:val="center"/>
          </w:tcPr>
          <w:p w14:paraId="32CF7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22" w:type="pct"/>
            <w:shd w:val="clear" w:color="auto" w:fill="auto"/>
            <w:noWrap/>
            <w:vAlign w:val="center"/>
          </w:tcPr>
          <w:p w14:paraId="63CA7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11" w:type="pct"/>
            <w:shd w:val="clear" w:color="auto" w:fill="auto"/>
            <w:noWrap/>
            <w:vAlign w:val="center"/>
          </w:tcPr>
          <w:p w14:paraId="7DAFFC7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285" w:type="pct"/>
            <w:shd w:val="clear" w:color="auto" w:fill="auto"/>
            <w:noWrap/>
            <w:vAlign w:val="center"/>
          </w:tcPr>
          <w:p w14:paraId="0A487E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22" w:type="pct"/>
            <w:shd w:val="clear" w:color="auto" w:fill="auto"/>
            <w:noWrap/>
            <w:vAlign w:val="center"/>
          </w:tcPr>
          <w:p w14:paraId="1A9EFD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822" w:type="pct"/>
            <w:shd w:val="clear" w:color="auto" w:fill="auto"/>
            <w:noWrap/>
            <w:vAlign w:val="center"/>
          </w:tcPr>
          <w:p w14:paraId="124C44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63" w:type="pct"/>
            <w:shd w:val="clear" w:color="auto" w:fill="auto"/>
            <w:noWrap/>
            <w:vAlign w:val="center"/>
          </w:tcPr>
          <w:p w14:paraId="589DFE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8" w:type="pct"/>
            <w:shd w:val="clear" w:color="auto" w:fill="auto"/>
            <w:noWrap/>
            <w:vAlign w:val="center"/>
          </w:tcPr>
          <w:p w14:paraId="43C0A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24" w:type="pct"/>
            <w:shd w:val="clear" w:color="auto" w:fill="auto"/>
            <w:noWrap/>
            <w:vAlign w:val="center"/>
          </w:tcPr>
          <w:p w14:paraId="5BFB4B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2583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24" w:type="pct"/>
            <w:shd w:val="clear" w:color="auto" w:fill="auto"/>
            <w:noWrap/>
            <w:vAlign w:val="center"/>
          </w:tcPr>
          <w:p w14:paraId="79CA61D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1" w:type="pct"/>
            <w:shd w:val="clear" w:color="auto" w:fill="auto"/>
            <w:noWrap/>
            <w:vAlign w:val="center"/>
          </w:tcPr>
          <w:p w14:paraId="77BE0E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614" w:type="pct"/>
            <w:shd w:val="clear" w:color="auto" w:fill="auto"/>
            <w:noWrap/>
            <w:vAlign w:val="center"/>
          </w:tcPr>
          <w:p w14:paraId="554957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22" w:type="pct"/>
            <w:shd w:val="clear" w:color="auto" w:fill="auto"/>
            <w:noWrap/>
            <w:vAlign w:val="center"/>
          </w:tcPr>
          <w:p w14:paraId="1D4DBC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11" w:type="pct"/>
            <w:shd w:val="clear" w:color="auto" w:fill="auto"/>
            <w:noWrap/>
            <w:vAlign w:val="center"/>
          </w:tcPr>
          <w:p w14:paraId="16A9CE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285" w:type="pct"/>
            <w:shd w:val="clear" w:color="auto" w:fill="auto"/>
            <w:noWrap/>
            <w:vAlign w:val="center"/>
          </w:tcPr>
          <w:p w14:paraId="1FFA3B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22" w:type="pct"/>
            <w:shd w:val="clear" w:color="auto" w:fill="auto"/>
            <w:noWrap/>
            <w:vAlign w:val="center"/>
          </w:tcPr>
          <w:p w14:paraId="7B9E39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822" w:type="pct"/>
            <w:shd w:val="clear" w:color="auto" w:fill="auto"/>
            <w:noWrap/>
            <w:vAlign w:val="center"/>
          </w:tcPr>
          <w:p w14:paraId="4DA6BE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63" w:type="pct"/>
            <w:shd w:val="clear" w:color="auto" w:fill="auto"/>
            <w:noWrap/>
            <w:vAlign w:val="center"/>
          </w:tcPr>
          <w:p w14:paraId="0EB64CE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8" w:type="pct"/>
            <w:shd w:val="clear" w:color="auto" w:fill="auto"/>
            <w:noWrap/>
            <w:vAlign w:val="center"/>
          </w:tcPr>
          <w:p w14:paraId="6D62F4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24" w:type="pct"/>
            <w:shd w:val="clear" w:color="auto" w:fill="auto"/>
            <w:noWrap/>
            <w:vAlign w:val="center"/>
          </w:tcPr>
          <w:p w14:paraId="050B7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9C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24" w:type="pct"/>
            <w:shd w:val="clear" w:color="auto" w:fill="auto"/>
            <w:noWrap/>
            <w:vAlign w:val="center"/>
          </w:tcPr>
          <w:p w14:paraId="6EF6A44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41" w:type="pct"/>
            <w:shd w:val="clear" w:color="auto" w:fill="auto"/>
            <w:noWrap/>
            <w:vAlign w:val="center"/>
          </w:tcPr>
          <w:p w14:paraId="70C27A6F">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14:paraId="7F0C6BE8">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14:paraId="579CF389">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14:paraId="4A163AB8">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14:paraId="4293D23A">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14:paraId="05292318">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14:paraId="273016F4">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14:paraId="510ED110">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14:paraId="73491F45">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14:paraId="7F748D46">
            <w:pPr>
              <w:jc w:val="center"/>
              <w:rPr>
                <w:rFonts w:hint="eastAsia" w:ascii="宋体" w:hAnsi="宋体" w:eastAsia="宋体" w:cs="宋体"/>
                <w:i w:val="0"/>
                <w:iCs w:val="0"/>
                <w:color w:val="000000"/>
                <w:sz w:val="18"/>
                <w:szCs w:val="18"/>
                <w:u w:val="none"/>
              </w:rPr>
            </w:pPr>
          </w:p>
        </w:tc>
      </w:tr>
      <w:tr w14:paraId="5E18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4" w:type="pct"/>
            <w:shd w:val="clear" w:color="auto" w:fill="auto"/>
            <w:noWrap/>
            <w:vAlign w:val="center"/>
          </w:tcPr>
          <w:p w14:paraId="328CEC9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41" w:type="pct"/>
            <w:shd w:val="clear" w:color="auto" w:fill="auto"/>
            <w:noWrap/>
            <w:vAlign w:val="center"/>
          </w:tcPr>
          <w:p w14:paraId="59947152">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14:paraId="0B527C65">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14:paraId="5DE28E46">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14:paraId="23C12D1D">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14:paraId="38FBE98F">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14:paraId="4C96E2A0">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14:paraId="2AE5F4D4">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14:paraId="0BCA0B54">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14:paraId="2C57C5B0">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14:paraId="053295C4">
            <w:pPr>
              <w:rPr>
                <w:rFonts w:hint="eastAsia" w:ascii="宋体" w:hAnsi="宋体" w:eastAsia="宋体" w:cs="宋体"/>
                <w:i w:val="0"/>
                <w:iCs w:val="0"/>
                <w:color w:val="000000"/>
                <w:sz w:val="18"/>
                <w:szCs w:val="18"/>
                <w:u w:val="none"/>
              </w:rPr>
            </w:pPr>
          </w:p>
        </w:tc>
      </w:tr>
    </w:tbl>
    <w:p w14:paraId="0EB958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3A5B34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D4A16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06DBDD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79FCBE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4B972C2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25F2814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4AFBEF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57E4A912">
      <w:pPr>
        <w:rPr>
          <w:rFonts w:hint="eastAsia"/>
        </w:rPr>
      </w:pPr>
      <w:r>
        <w:rPr>
          <w:rFonts w:hint="eastAsia"/>
          <w:b/>
          <w:sz w:val="32"/>
          <w:szCs w:val="32"/>
        </w:rPr>
        <w:br w:type="page"/>
      </w:r>
    </w:p>
    <w:p w14:paraId="6CAA12D3">
      <w:pPr>
        <w:spacing w:line="440" w:lineRule="exact"/>
        <w:jc w:val="center"/>
        <w:rPr>
          <w:b/>
          <w:sz w:val="32"/>
          <w:szCs w:val="32"/>
        </w:rPr>
      </w:pPr>
      <w:r>
        <w:rPr>
          <w:rFonts w:hint="eastAsia"/>
          <w:b/>
          <w:sz w:val="32"/>
          <w:szCs w:val="32"/>
        </w:rPr>
        <w:t>参数偏离情况表</w:t>
      </w:r>
    </w:p>
    <w:p w14:paraId="356CD4EB">
      <w:pPr>
        <w:spacing w:line="440" w:lineRule="exact"/>
        <w:rPr>
          <w:b/>
          <w:bCs/>
          <w:sz w:val="24"/>
        </w:rPr>
      </w:pPr>
      <w:r>
        <w:rPr>
          <w:rFonts w:hint="eastAsia"/>
          <w:b/>
          <w:bCs/>
          <w:sz w:val="24"/>
        </w:rPr>
        <w:t>填写要求：</w:t>
      </w:r>
    </w:p>
    <w:p w14:paraId="5A44C7B4">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14EB1158">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3BE9F6F0">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1BA07CEA">
      <w:pPr>
        <w:spacing w:line="380" w:lineRule="exact"/>
        <w:rPr>
          <w:rFonts w:ascii="宋体" w:hAnsi="宋体"/>
          <w:color w:val="000000"/>
          <w:szCs w:val="21"/>
        </w:rPr>
      </w:pPr>
    </w:p>
    <w:p w14:paraId="743DC5D7">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cstheme="minorEastAsia"/>
          <w:color w:val="FF0000"/>
          <w:sz w:val="24"/>
        </w:rPr>
        <w:t>（请按用户需求里的技术要求及配置要求</w:t>
      </w:r>
      <w:r>
        <w:rPr>
          <w:rFonts w:hint="eastAsia" w:asciiTheme="minorEastAsia" w:hAnsiTheme="minorEastAsia" w:cstheme="minorEastAsia"/>
          <w:color w:val="FF0000"/>
          <w:sz w:val="24"/>
          <w:highlight w:val="yellow"/>
        </w:rPr>
        <w:t>逐条</w:t>
      </w:r>
      <w:r>
        <w:rPr>
          <w:rFonts w:hint="eastAsia" w:asciiTheme="minorEastAsia" w:hAnsiTheme="minorEastAsia" w:cstheme="minorEastAsia"/>
          <w:color w:val="FF0000"/>
          <w:sz w:val="24"/>
        </w:rPr>
        <w:t>响应）</w:t>
      </w:r>
    </w:p>
    <w:p w14:paraId="7536D5E3">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DF7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4D4A6E8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7B7DC1A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A0FD80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E94CEE1">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445E891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5098CC4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749A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4E14BB83">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E6A887D">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CA823AC">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3DACA07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EA3B96">
            <w:pPr>
              <w:widowControl/>
              <w:spacing w:line="440" w:lineRule="exact"/>
              <w:rPr>
                <w:rFonts w:ascii="宋体" w:hAnsi="宋体" w:cs="宋体"/>
                <w:bCs/>
                <w:sz w:val="18"/>
                <w:szCs w:val="18"/>
              </w:rPr>
            </w:pPr>
          </w:p>
        </w:tc>
      </w:tr>
      <w:tr w14:paraId="0DC2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C687F6D">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4BF0257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5D779310">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59B9D79">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4B8FB46">
            <w:pPr>
              <w:widowControl/>
              <w:spacing w:line="440" w:lineRule="exact"/>
              <w:rPr>
                <w:rFonts w:ascii="宋体" w:hAnsi="宋体" w:cs="宋体"/>
                <w:bCs/>
                <w:sz w:val="18"/>
                <w:szCs w:val="18"/>
              </w:rPr>
            </w:pPr>
          </w:p>
        </w:tc>
      </w:tr>
      <w:tr w14:paraId="4216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6892FA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9265664">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23E5B8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B3E578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324CEAF">
            <w:pPr>
              <w:widowControl/>
              <w:spacing w:line="440" w:lineRule="exact"/>
              <w:rPr>
                <w:rFonts w:ascii="宋体" w:hAnsi="宋体" w:cs="宋体"/>
                <w:bCs/>
                <w:sz w:val="18"/>
                <w:szCs w:val="18"/>
              </w:rPr>
            </w:pPr>
          </w:p>
        </w:tc>
      </w:tr>
      <w:tr w14:paraId="6D82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01EA10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0CCE923">
            <w:pPr>
              <w:widowControl/>
              <w:spacing w:line="440" w:lineRule="exact"/>
              <w:jc w:val="center"/>
              <w:rPr>
                <w:rFonts w:ascii="宋体" w:hAnsi="宋体" w:cs="宋体"/>
                <w:bCs/>
                <w:sz w:val="18"/>
                <w:szCs w:val="18"/>
              </w:rPr>
            </w:pPr>
          </w:p>
        </w:tc>
        <w:tc>
          <w:tcPr>
            <w:tcW w:w="4638" w:type="dxa"/>
            <w:shd w:val="clear" w:color="000000" w:fill="FFFFFF"/>
            <w:noWrap/>
            <w:vAlign w:val="center"/>
          </w:tcPr>
          <w:p w14:paraId="2F19927C">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1204F70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DA58A49">
            <w:pPr>
              <w:widowControl/>
              <w:spacing w:line="440" w:lineRule="exact"/>
              <w:rPr>
                <w:rFonts w:ascii="宋体" w:hAnsi="宋体" w:cs="宋体"/>
                <w:bCs/>
                <w:sz w:val="18"/>
                <w:szCs w:val="18"/>
              </w:rPr>
            </w:pPr>
          </w:p>
        </w:tc>
      </w:tr>
      <w:tr w14:paraId="35C7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0F2487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870FA8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E39A665">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6DE904F">
            <w:pPr>
              <w:spacing w:line="440" w:lineRule="exact"/>
              <w:jc w:val="center"/>
              <w:rPr>
                <w:rFonts w:ascii="宋体" w:hAnsi="宋体" w:cs="宋体"/>
                <w:bCs/>
                <w:sz w:val="18"/>
                <w:szCs w:val="18"/>
              </w:rPr>
            </w:pPr>
          </w:p>
        </w:tc>
        <w:tc>
          <w:tcPr>
            <w:tcW w:w="1669" w:type="dxa"/>
            <w:shd w:val="clear" w:color="000000" w:fill="FFFFFF"/>
            <w:noWrap/>
            <w:vAlign w:val="center"/>
          </w:tcPr>
          <w:p w14:paraId="12281D8B">
            <w:pPr>
              <w:widowControl/>
              <w:spacing w:line="440" w:lineRule="exact"/>
              <w:rPr>
                <w:rFonts w:ascii="宋体" w:hAnsi="宋体" w:cs="宋体"/>
                <w:bCs/>
                <w:sz w:val="18"/>
                <w:szCs w:val="18"/>
              </w:rPr>
            </w:pPr>
          </w:p>
        </w:tc>
      </w:tr>
      <w:tr w14:paraId="1BED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70221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9D47C6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60D446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26A4885">
            <w:pPr>
              <w:spacing w:line="440" w:lineRule="exact"/>
              <w:jc w:val="center"/>
              <w:rPr>
                <w:rFonts w:ascii="宋体" w:hAnsi="宋体" w:cs="宋体"/>
                <w:bCs/>
                <w:sz w:val="18"/>
                <w:szCs w:val="18"/>
              </w:rPr>
            </w:pPr>
          </w:p>
        </w:tc>
        <w:tc>
          <w:tcPr>
            <w:tcW w:w="1669" w:type="dxa"/>
            <w:shd w:val="clear" w:color="000000" w:fill="FFFFFF"/>
            <w:noWrap/>
            <w:vAlign w:val="center"/>
          </w:tcPr>
          <w:p w14:paraId="77AE9A25">
            <w:pPr>
              <w:widowControl/>
              <w:spacing w:line="440" w:lineRule="exact"/>
              <w:rPr>
                <w:rFonts w:ascii="宋体" w:hAnsi="宋体" w:cs="宋体"/>
                <w:bCs/>
                <w:sz w:val="18"/>
                <w:szCs w:val="18"/>
              </w:rPr>
            </w:pPr>
          </w:p>
        </w:tc>
      </w:tr>
      <w:tr w14:paraId="3498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23AC0B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21646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B17D8DE">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D534EFB">
            <w:pPr>
              <w:spacing w:line="440" w:lineRule="exact"/>
              <w:jc w:val="center"/>
              <w:rPr>
                <w:rFonts w:ascii="宋体" w:hAnsi="宋体" w:cs="宋体"/>
                <w:bCs/>
                <w:sz w:val="18"/>
                <w:szCs w:val="18"/>
              </w:rPr>
            </w:pPr>
          </w:p>
        </w:tc>
        <w:tc>
          <w:tcPr>
            <w:tcW w:w="1669" w:type="dxa"/>
            <w:shd w:val="clear" w:color="000000" w:fill="FFFFFF"/>
            <w:noWrap/>
            <w:vAlign w:val="center"/>
          </w:tcPr>
          <w:p w14:paraId="2BDA4044">
            <w:pPr>
              <w:widowControl/>
              <w:spacing w:line="440" w:lineRule="exact"/>
              <w:rPr>
                <w:rFonts w:ascii="宋体" w:hAnsi="宋体" w:cs="宋体"/>
                <w:bCs/>
                <w:sz w:val="18"/>
                <w:szCs w:val="18"/>
              </w:rPr>
            </w:pPr>
          </w:p>
        </w:tc>
      </w:tr>
    </w:tbl>
    <w:p w14:paraId="15FFCEF9">
      <w:pPr>
        <w:spacing w:line="340" w:lineRule="exact"/>
        <w:rPr>
          <w:rFonts w:ascii="宋体"/>
          <w:sz w:val="30"/>
          <w:szCs w:val="30"/>
        </w:rPr>
      </w:pPr>
    </w:p>
    <w:p w14:paraId="0454EB3E">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cstheme="minorEastAsia"/>
          <w:color w:val="FF0000"/>
          <w:sz w:val="24"/>
        </w:rPr>
        <w:t>（请按用户需求里的商务要求</w:t>
      </w:r>
      <w:r>
        <w:rPr>
          <w:rFonts w:hint="eastAsia" w:asciiTheme="minorEastAsia" w:hAnsiTheme="minorEastAsia" w:cstheme="minorEastAsia"/>
          <w:color w:val="FF0000"/>
          <w:sz w:val="24"/>
          <w:highlight w:val="yellow"/>
        </w:rPr>
        <w:t>逐条</w:t>
      </w:r>
      <w:r>
        <w:rPr>
          <w:rFonts w:hint="eastAsia" w:asciiTheme="minorEastAsia" w:hAnsi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3213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BFA413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014FFE0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6534A57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A4B31D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D86821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73F0D2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075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499AEB1A">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D8B8FCE">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F27395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0238E161">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4310A43C">
            <w:pPr>
              <w:widowControl/>
              <w:spacing w:line="440" w:lineRule="exact"/>
              <w:rPr>
                <w:rFonts w:ascii="宋体" w:hAnsi="宋体" w:cs="宋体"/>
                <w:bCs/>
                <w:sz w:val="18"/>
                <w:szCs w:val="18"/>
              </w:rPr>
            </w:pPr>
          </w:p>
        </w:tc>
      </w:tr>
      <w:tr w14:paraId="2FA9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F6C8B87">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4E7D8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248EC37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10ADA0C6">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F4BE47D">
            <w:pPr>
              <w:widowControl/>
              <w:spacing w:line="440" w:lineRule="exact"/>
              <w:rPr>
                <w:rFonts w:ascii="宋体" w:hAnsi="宋体" w:cs="宋体"/>
                <w:bCs/>
                <w:sz w:val="18"/>
                <w:szCs w:val="18"/>
              </w:rPr>
            </w:pPr>
          </w:p>
        </w:tc>
      </w:tr>
      <w:tr w14:paraId="1F6B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B90602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46D1E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2660358">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5157CDF">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2EF32C15">
            <w:pPr>
              <w:widowControl/>
              <w:spacing w:line="440" w:lineRule="exact"/>
              <w:rPr>
                <w:rFonts w:ascii="宋体" w:hAnsi="宋体" w:cs="宋体"/>
                <w:bCs/>
                <w:sz w:val="18"/>
                <w:szCs w:val="18"/>
              </w:rPr>
            </w:pPr>
          </w:p>
        </w:tc>
      </w:tr>
      <w:tr w14:paraId="2A45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30F3738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D5A2A66">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76ED2DC">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D8BA24D">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3DB2F67">
            <w:pPr>
              <w:widowControl/>
              <w:spacing w:line="440" w:lineRule="exact"/>
              <w:rPr>
                <w:rFonts w:ascii="宋体" w:hAnsi="宋体" w:cs="宋体"/>
                <w:bCs/>
                <w:sz w:val="18"/>
                <w:szCs w:val="18"/>
              </w:rPr>
            </w:pPr>
          </w:p>
        </w:tc>
      </w:tr>
      <w:tr w14:paraId="0954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3C1648DE">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9F1212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9E97015">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C131F53">
            <w:pPr>
              <w:spacing w:line="440" w:lineRule="exact"/>
              <w:jc w:val="center"/>
              <w:rPr>
                <w:rFonts w:ascii="宋体" w:hAnsi="宋体" w:cs="宋体"/>
                <w:bCs/>
                <w:sz w:val="18"/>
                <w:szCs w:val="18"/>
              </w:rPr>
            </w:pPr>
          </w:p>
        </w:tc>
        <w:tc>
          <w:tcPr>
            <w:tcW w:w="1669" w:type="dxa"/>
            <w:shd w:val="clear" w:color="000000" w:fill="FFFFFF"/>
            <w:noWrap/>
            <w:vAlign w:val="center"/>
          </w:tcPr>
          <w:p w14:paraId="78D83B57">
            <w:pPr>
              <w:widowControl/>
              <w:spacing w:line="440" w:lineRule="exact"/>
              <w:rPr>
                <w:rFonts w:ascii="宋体" w:hAnsi="宋体" w:cs="宋体"/>
                <w:bCs/>
                <w:sz w:val="18"/>
                <w:szCs w:val="18"/>
              </w:rPr>
            </w:pPr>
          </w:p>
        </w:tc>
      </w:tr>
      <w:tr w14:paraId="4109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E11954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CFD86C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E63D78B">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44DA819">
            <w:pPr>
              <w:spacing w:line="440" w:lineRule="exact"/>
              <w:jc w:val="center"/>
              <w:rPr>
                <w:rFonts w:ascii="宋体" w:hAnsi="宋体" w:cs="宋体"/>
                <w:bCs/>
                <w:sz w:val="18"/>
                <w:szCs w:val="18"/>
              </w:rPr>
            </w:pPr>
          </w:p>
        </w:tc>
        <w:tc>
          <w:tcPr>
            <w:tcW w:w="1669" w:type="dxa"/>
            <w:shd w:val="clear" w:color="000000" w:fill="FFFFFF"/>
            <w:noWrap/>
            <w:vAlign w:val="center"/>
          </w:tcPr>
          <w:p w14:paraId="5ED79292">
            <w:pPr>
              <w:widowControl/>
              <w:spacing w:line="440" w:lineRule="exact"/>
              <w:rPr>
                <w:rFonts w:ascii="宋体" w:hAnsi="宋体" w:cs="宋体"/>
                <w:bCs/>
                <w:sz w:val="18"/>
                <w:szCs w:val="18"/>
              </w:rPr>
            </w:pPr>
          </w:p>
        </w:tc>
      </w:tr>
      <w:tr w14:paraId="7C20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3EB34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C09872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863E62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4756737">
            <w:pPr>
              <w:spacing w:line="440" w:lineRule="exact"/>
              <w:jc w:val="center"/>
              <w:rPr>
                <w:rFonts w:ascii="宋体" w:hAnsi="宋体" w:cs="宋体"/>
                <w:bCs/>
                <w:sz w:val="18"/>
                <w:szCs w:val="18"/>
              </w:rPr>
            </w:pPr>
          </w:p>
        </w:tc>
        <w:tc>
          <w:tcPr>
            <w:tcW w:w="1669" w:type="dxa"/>
            <w:shd w:val="clear" w:color="000000" w:fill="FFFFFF"/>
            <w:noWrap/>
            <w:vAlign w:val="center"/>
          </w:tcPr>
          <w:p w14:paraId="42B84DBA">
            <w:pPr>
              <w:widowControl/>
              <w:spacing w:line="440" w:lineRule="exact"/>
              <w:rPr>
                <w:rFonts w:ascii="宋体" w:hAnsi="宋体" w:cs="宋体"/>
                <w:bCs/>
                <w:sz w:val="18"/>
                <w:szCs w:val="18"/>
              </w:rPr>
            </w:pPr>
          </w:p>
        </w:tc>
      </w:tr>
    </w:tbl>
    <w:p w14:paraId="19A03AA3">
      <w:pPr>
        <w:spacing w:line="440" w:lineRule="exact"/>
        <w:jc w:val="center"/>
        <w:rPr>
          <w:rFonts w:hint="eastAsia"/>
          <w:b/>
          <w:sz w:val="32"/>
          <w:szCs w:val="32"/>
        </w:rPr>
      </w:pPr>
    </w:p>
    <w:p w14:paraId="6A30D28B">
      <w:pPr>
        <w:spacing w:line="440" w:lineRule="exact"/>
        <w:jc w:val="center"/>
        <w:rPr>
          <w:rFonts w:hint="eastAsia"/>
          <w:b/>
          <w:sz w:val="32"/>
          <w:szCs w:val="32"/>
        </w:rPr>
      </w:pPr>
    </w:p>
    <w:p w14:paraId="1907C708">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5445A341">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2"/>
          <w:sz w:val="24"/>
          <w:szCs w:val="24"/>
          <w:lang w:val="en-US" w:eastAsia="zh-CN" w:bidi="ar-SA"/>
          <w14:textFill>
            <w14:solidFill>
              <w14:schemeClr w14:val="tx1"/>
            </w14:solidFill>
          </w14:textFill>
        </w:rPr>
        <w:t>一、</w:t>
      </w:r>
      <w:r>
        <w:rPr>
          <w:rFonts w:hint="eastAsia" w:ascii="仿宋" w:hAnsi="仿宋" w:eastAsia="仿宋" w:cs="仿宋"/>
          <w:b/>
          <w:color w:val="000000" w:themeColor="text1"/>
          <w:sz w:val="24"/>
          <w14:textFill>
            <w14:solidFill>
              <w14:schemeClr w14:val="tx1"/>
            </w14:solidFill>
          </w14:textFill>
        </w:rPr>
        <w:t>总则：</w:t>
      </w:r>
    </w:p>
    <w:p w14:paraId="7182681F">
      <w:pPr>
        <w:numPr>
          <w:ilvl w:val="0"/>
          <w:numId w:val="0"/>
        </w:num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5.本文的“质保期”是指中标标的物经约定的验收机构完成验收之日起算，截止中标人承诺的期限</w:t>
      </w:r>
    </w:p>
    <w:p w14:paraId="525BE52E">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二、</w:t>
      </w:r>
      <w:r>
        <w:rPr>
          <w:rFonts w:hint="eastAsia" w:ascii="仿宋" w:hAnsi="仿宋" w:eastAsia="仿宋" w:cs="仿宋"/>
          <w:b/>
          <w:color w:val="000000" w:themeColor="text1"/>
          <w:sz w:val="24"/>
          <w14:textFill>
            <w14:solidFill>
              <w14:schemeClr w14:val="tx1"/>
            </w14:solidFill>
          </w14:textFill>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01F2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154DC7C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68" w:type="dxa"/>
          </w:tcPr>
          <w:p w14:paraId="79E1BBA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508" w:type="dxa"/>
          </w:tcPr>
          <w:p w14:paraId="196B8A5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6A3B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14:paraId="5F0BA6D8">
            <w:pPr>
              <w:spacing w:line="440" w:lineRule="exact"/>
              <w:jc w:val="lef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医用电动喷雾洗鼻器</w:t>
            </w:r>
          </w:p>
        </w:tc>
        <w:tc>
          <w:tcPr>
            <w:tcW w:w="2268" w:type="dxa"/>
            <w:vAlign w:val="top"/>
          </w:tcPr>
          <w:p w14:paraId="33559390">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耳鼻喉科</w:t>
            </w:r>
          </w:p>
        </w:tc>
        <w:tc>
          <w:tcPr>
            <w:tcW w:w="2508" w:type="dxa"/>
            <w:vAlign w:val="top"/>
          </w:tcPr>
          <w:p w14:paraId="75360A5E">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p>
        </w:tc>
      </w:tr>
    </w:tbl>
    <w:p w14:paraId="3192A77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核心产品：医用电动喷雾洗鼻器</w:t>
      </w:r>
    </w:p>
    <w:p w14:paraId="6B2455C7">
      <w:pPr>
        <w:spacing w:line="440" w:lineRule="exact"/>
        <w:rPr>
          <w:rFonts w:ascii="仿宋" w:hAnsi="仿宋" w:eastAsia="仿宋" w:cs="仿宋"/>
          <w:color w:val="000000" w:themeColor="text1"/>
          <w:sz w:val="24"/>
          <w14:textFill>
            <w14:solidFill>
              <w14:schemeClr w14:val="tx1"/>
            </w14:solidFill>
          </w14:textFill>
        </w:rPr>
      </w:pPr>
    </w:p>
    <w:p w14:paraId="0C9D2EC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hint="eastAsia" w:ascii="仿宋" w:hAnsi="仿宋" w:eastAsia="仿宋" w:cs="仿宋"/>
          <w:color w:val="000000" w:themeColor="text1"/>
          <w:sz w:val="24"/>
          <w:lang w:val="en-US" w:eastAsia="zh-CN"/>
          <w14:textFill>
            <w14:solidFill>
              <w14:schemeClr w14:val="tx1"/>
            </w14:solidFill>
          </w14:textFill>
        </w:rPr>
        <w:t>用于</w:t>
      </w:r>
      <w:r>
        <w:rPr>
          <w:rFonts w:hint="eastAsia" w:ascii="仿宋" w:hAnsi="仿宋" w:eastAsia="仿宋" w:cs="仿宋"/>
          <w:color w:val="000000" w:themeColor="text1"/>
          <w:sz w:val="24"/>
          <w14:textFill>
            <w14:solidFill>
              <w14:schemeClr w14:val="tx1"/>
            </w14:solidFill>
          </w14:textFill>
        </w:rPr>
        <w:t>鼻窦冲洗</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治疗鼻窦炎</w:t>
      </w:r>
    </w:p>
    <w:p w14:paraId="0F5BC637">
      <w:pPr>
        <w:pStyle w:val="2"/>
        <w:rPr>
          <w:rFonts w:ascii="仿宋" w:hAnsi="仿宋" w:eastAsia="仿宋" w:cs="仿宋"/>
          <w:b/>
          <w:color w:val="000000" w:themeColor="text1"/>
          <w:sz w:val="24"/>
          <w14:textFill>
            <w14:solidFill>
              <w14:schemeClr w14:val="tx1"/>
            </w14:solidFill>
          </w14:textFill>
        </w:rPr>
      </w:pPr>
    </w:p>
    <w:tbl>
      <w:tblPr>
        <w:tblStyle w:val="9"/>
        <w:tblW w:w="80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1"/>
        <w:gridCol w:w="2238"/>
        <w:gridCol w:w="1837"/>
        <w:gridCol w:w="2245"/>
      </w:tblGrid>
      <w:tr w14:paraId="4896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53A7">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使用科室</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E7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中山市物价编码</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C4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收费项目名称</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C5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收费单价（元）</w:t>
            </w:r>
          </w:p>
        </w:tc>
      </w:tr>
      <w:tr w14:paraId="1D69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D5A7">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耳鼻喉科</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3F1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310402015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DD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color w:val="000000"/>
                <w:sz w:val="24"/>
                <w:lang w:val="en-US" w:eastAsia="zh-CN"/>
              </w:rPr>
              <w:t>鼻窦冲洗</w:t>
            </w:r>
          </w:p>
        </w:tc>
        <w:tc>
          <w:tcPr>
            <w:tcW w:w="2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075A">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35</w:t>
            </w:r>
          </w:p>
        </w:tc>
      </w:tr>
    </w:tbl>
    <w:p w14:paraId="7B452BCE">
      <w:pPr>
        <w:rPr>
          <w:rFonts w:hint="eastAsia" w:ascii="仿宋" w:hAnsi="仿宋" w:eastAsia="仿宋" w:cs="仿宋"/>
          <w:b/>
          <w:color w:val="000000" w:themeColor="text1"/>
          <w:kern w:val="2"/>
          <w:sz w:val="24"/>
          <w:szCs w:val="24"/>
          <w:lang w:val="en-US" w:eastAsia="zh-CN" w:bidi="ar-SA"/>
          <w14:textFill>
            <w14:solidFill>
              <w14:schemeClr w14:val="tx1"/>
            </w14:solidFill>
          </w14:textFill>
        </w:rPr>
      </w:pPr>
    </w:p>
    <w:p w14:paraId="53B6E0A2">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2"/>
          <w:sz w:val="24"/>
          <w:szCs w:val="24"/>
          <w:lang w:val="en-US" w:eastAsia="zh-CN" w:bidi="ar-SA"/>
          <w14:textFill>
            <w14:solidFill>
              <w14:schemeClr w14:val="tx1"/>
            </w14:solidFill>
          </w14:textFill>
        </w:rPr>
        <w:t>三、</w:t>
      </w:r>
      <w:r>
        <w:rPr>
          <w:rFonts w:hint="eastAsia" w:ascii="仿宋" w:hAnsi="仿宋" w:eastAsia="仿宋" w:cs="仿宋"/>
          <w:b/>
          <w:color w:val="000000" w:themeColor="text1"/>
          <w:sz w:val="24"/>
          <w14:textFill>
            <w14:solidFill>
              <w14:schemeClr w14:val="tx1"/>
            </w14:solidFill>
          </w14:textFill>
        </w:rPr>
        <w:t>技术参数：</w:t>
      </w:r>
    </w:p>
    <w:p w14:paraId="2E73DD92">
      <w:pPr>
        <w:tabs>
          <w:tab w:val="left" w:pos="7350"/>
          <w:tab w:val="left" w:pos="7980"/>
        </w:tabs>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lang w:eastAsia="zh-CN"/>
          <w14:textFill>
            <w14:solidFill>
              <w14:schemeClr w14:val="tx1"/>
            </w14:solidFill>
          </w14:textFill>
        </w:rPr>
        <w:t>气体流量：医用电动喷雾洗鼻器气体流量：6±2</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L/min；</w:t>
      </w:r>
    </w:p>
    <w:p w14:paraId="3FFE0756">
      <w:pPr>
        <w:tabs>
          <w:tab w:val="left" w:pos="7350"/>
          <w:tab w:val="left" w:pos="7980"/>
        </w:tabs>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2、压力范围：医用电动喷雾洗鼻器雾化状态下，主机的输出气压30-80kPa；</w:t>
      </w:r>
    </w:p>
    <w:p w14:paraId="739F5C36">
      <w:pPr>
        <w:tabs>
          <w:tab w:val="left" w:pos="7350"/>
          <w:tab w:val="left" w:pos="7980"/>
        </w:tabs>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lang w:eastAsia="zh-CN"/>
          <w14:textFill>
            <w14:solidFill>
              <w14:schemeClr w14:val="tx1"/>
            </w14:solidFill>
          </w14:textFill>
        </w:rPr>
        <w:t>喷雾速率≥2</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m</w:t>
      </w:r>
      <w:r>
        <w:rPr>
          <w:rFonts w:hint="eastAsia" w:ascii="仿宋" w:hAnsi="仿宋" w:eastAsia="仿宋" w:cs="仿宋"/>
          <w:color w:val="000000" w:themeColor="text1"/>
          <w:sz w:val="24"/>
          <w:lang w:val="en-US" w:eastAsia="zh-CN"/>
          <w14:textFill>
            <w14:solidFill>
              <w14:schemeClr w14:val="tx1"/>
            </w14:solidFill>
          </w14:textFill>
        </w:rPr>
        <w:t>L</w:t>
      </w:r>
      <w:r>
        <w:rPr>
          <w:rFonts w:hint="eastAsia" w:ascii="仿宋" w:hAnsi="仿宋" w:eastAsia="仿宋" w:cs="仿宋"/>
          <w:color w:val="000000" w:themeColor="text1"/>
          <w:sz w:val="24"/>
          <w:lang w:eastAsia="zh-CN"/>
          <w14:textFill>
            <w14:solidFill>
              <w14:schemeClr w14:val="tx1"/>
            </w14:solidFill>
          </w14:textFill>
        </w:rPr>
        <w:t>/min；</w:t>
      </w:r>
    </w:p>
    <w:p w14:paraId="27DFF81B">
      <w:pPr>
        <w:tabs>
          <w:tab w:val="left" w:pos="7350"/>
          <w:tab w:val="left" w:pos="7980"/>
        </w:tabs>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lang w:eastAsia="zh-CN"/>
          <w14:textFill>
            <w14:solidFill>
              <w14:schemeClr w14:val="tx1"/>
            </w14:solidFill>
          </w14:textFill>
        </w:rPr>
        <w:t>鼻腔冲洗器中的残液量≤2</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m</w:t>
      </w:r>
      <w:r>
        <w:rPr>
          <w:rFonts w:hint="eastAsia" w:ascii="仿宋" w:hAnsi="仿宋" w:eastAsia="仿宋" w:cs="仿宋"/>
          <w:color w:val="000000" w:themeColor="text1"/>
          <w:sz w:val="24"/>
          <w:lang w:val="en-US" w:eastAsia="zh-CN"/>
          <w14:textFill>
            <w14:solidFill>
              <w14:schemeClr w14:val="tx1"/>
            </w14:solidFill>
          </w14:textFill>
        </w:rPr>
        <w:t>L</w:t>
      </w:r>
      <w:r>
        <w:rPr>
          <w:rFonts w:hint="eastAsia" w:ascii="仿宋" w:hAnsi="仿宋" w:eastAsia="仿宋" w:cs="仿宋"/>
          <w:color w:val="000000" w:themeColor="text1"/>
          <w:sz w:val="24"/>
          <w:lang w:eastAsia="zh-CN"/>
          <w14:textFill>
            <w14:solidFill>
              <w14:schemeClr w14:val="tx1"/>
            </w14:solidFill>
          </w14:textFill>
        </w:rPr>
        <w:t>；</w:t>
      </w:r>
    </w:p>
    <w:p w14:paraId="5470DE79">
      <w:pPr>
        <w:tabs>
          <w:tab w:val="left" w:pos="7350"/>
          <w:tab w:val="left" w:pos="7980"/>
        </w:tabs>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lang w:eastAsia="zh-CN"/>
          <w14:textFill>
            <w14:solidFill>
              <w14:schemeClr w14:val="tx1"/>
            </w14:solidFill>
          </w14:textFill>
        </w:rPr>
        <w:t>等效体积粒径分布：喷雾的中位粒径分布区间为30μm~60μm，粒径直径≤10μm的颗粒雾粒体积分布占有比不大于10%；</w:t>
      </w:r>
    </w:p>
    <w:p w14:paraId="45DA81DD">
      <w:pPr>
        <w:tabs>
          <w:tab w:val="left" w:pos="7350"/>
          <w:tab w:val="left" w:pos="7980"/>
        </w:tabs>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lang w:eastAsia="zh-CN"/>
          <w14:textFill>
            <w14:solidFill>
              <w14:schemeClr w14:val="tx1"/>
            </w14:solidFill>
          </w14:textFill>
        </w:rPr>
        <w:t>医用电动喷雾洗鼻器整机工作噪音：≤80 dB(A)；</w:t>
      </w:r>
    </w:p>
    <w:p w14:paraId="4FDDD627">
      <w:pPr>
        <w:tabs>
          <w:tab w:val="left" w:pos="7350"/>
          <w:tab w:val="left" w:pos="7980"/>
        </w:tabs>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r>
        <w:rPr>
          <w:rFonts w:hint="eastAsia" w:ascii="仿宋" w:hAnsi="仿宋" w:eastAsia="仿宋" w:cs="仿宋"/>
          <w:color w:val="000000" w:themeColor="text1"/>
          <w:sz w:val="24"/>
          <w:lang w:eastAsia="zh-CN"/>
          <w14:textFill>
            <w14:solidFill>
              <w14:schemeClr w14:val="tx1"/>
            </w14:solidFill>
          </w14:textFill>
        </w:rPr>
        <w:t>连续工作时间≥4h；</w:t>
      </w:r>
    </w:p>
    <w:p w14:paraId="08F9B855">
      <w:pPr>
        <w:tabs>
          <w:tab w:val="left" w:pos="7350"/>
          <w:tab w:val="left" w:pos="7980"/>
        </w:tabs>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8、设备使用年限≥5年。</w:t>
      </w:r>
    </w:p>
    <w:p w14:paraId="63BE8672">
      <w:pPr>
        <w:spacing w:line="440" w:lineRule="exact"/>
        <w:rPr>
          <w:rFonts w:ascii="仿宋" w:hAnsi="仿宋" w:eastAsia="仿宋" w:cs="仿宋"/>
          <w:b/>
          <w:color w:val="000000" w:themeColor="text1"/>
          <w:sz w:val="24"/>
          <w14:textFill>
            <w14:solidFill>
              <w14:schemeClr w14:val="tx1"/>
            </w14:solidFill>
          </w14:textFill>
        </w:rPr>
      </w:pPr>
    </w:p>
    <w:p w14:paraId="1CE96E15">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2"/>
          <w:sz w:val="24"/>
          <w:szCs w:val="24"/>
          <w:lang w:val="en-US" w:eastAsia="zh-CN" w:bidi="ar-SA"/>
          <w14:textFill>
            <w14:solidFill>
              <w14:schemeClr w14:val="tx1"/>
            </w14:solidFill>
          </w14:textFill>
        </w:rPr>
        <w:t>四、</w:t>
      </w:r>
      <w:r>
        <w:rPr>
          <w:rFonts w:hint="eastAsia" w:ascii="仿宋" w:hAnsi="仿宋" w:eastAsia="仿宋" w:cs="仿宋"/>
          <w:b/>
          <w:color w:val="000000" w:themeColor="text1"/>
          <w:sz w:val="24"/>
          <w14:textFill>
            <w14:solidFill>
              <w14:schemeClr w14:val="tx1"/>
            </w14:solidFill>
          </w14:textFill>
        </w:rPr>
        <w:t>商务要求：</w:t>
      </w:r>
    </w:p>
    <w:p w14:paraId="446DF9B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0092BC5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及中标人的投标文件确定的事项与采购人签订合同，签订合同后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bookmarkStart w:id="0" w:name="_GoBack"/>
      <w:bookmarkEnd w:id="0"/>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6734BA8F">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ascii="仿宋" w:hAnsi="仿宋" w:eastAsia="仿宋" w:cs="仿宋"/>
          <w:b/>
          <w:color w:val="auto"/>
          <w:sz w:val="24"/>
          <w:highlight w:val="none"/>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p>
    <w:p w14:paraId="73283EEA">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0CAC803E">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★3.1本合同的每笔款项以人民币转账方式支付，合同设备到采购人指定地点交付并完成安装，验收合格后，中标单位凭：</w:t>
      </w:r>
    </w:p>
    <w:p w14:paraId="6526DF0D">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（1）合同；</w:t>
      </w:r>
    </w:p>
    <w:p w14:paraId="0D471277">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（2）验收调试合格报告（加盖采购人公章）；</w:t>
      </w:r>
    </w:p>
    <w:p w14:paraId="2F290231">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（3）中标供应商开具的正式发票（加盖发票专用章）。</w:t>
      </w:r>
    </w:p>
    <w:p w14:paraId="7F2AB8C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r>
        <w:rPr>
          <w:rFonts w:hint="eastAsia" w:ascii="仿宋" w:hAnsi="仿宋" w:eastAsia="仿宋" w:cs="仿宋"/>
          <w:color w:val="auto"/>
          <w:sz w:val="24"/>
          <w:highlight w:val="none"/>
          <w:lang w:eastAsia="zh-CN"/>
        </w:rPr>
        <w:t>。</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五、其他商务要求</w:t>
      </w:r>
    </w:p>
    <w:p w14:paraId="5148A802">
      <w:pPr>
        <w:numPr>
          <w:ilvl w:val="0"/>
          <w:numId w:val="0"/>
        </w:numPr>
        <w:spacing w:line="44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1、投标人须对本项目的采购标的进行整体投标，任何只对本项目采购标的其中</w:t>
      </w:r>
      <w:r>
        <w:rPr>
          <w:rFonts w:hint="eastAsia" w:ascii="仿宋" w:hAnsi="仿宋" w:eastAsia="仿宋" w:cs="仿宋"/>
          <w:color w:val="auto"/>
          <w:kern w:val="2"/>
          <w:sz w:val="24"/>
          <w:szCs w:val="24"/>
          <w:highlight w:val="none"/>
          <w:lang w:val="en-US" w:eastAsia="zh-CN" w:bidi="ar-SA"/>
        </w:rPr>
        <w:t>一部分内容、数量进行的投标都被视为无效投标。</w:t>
      </w:r>
    </w:p>
    <w:p w14:paraId="3FEFCA1B">
      <w:pPr>
        <w:numPr>
          <w:ilvl w:val="0"/>
          <w:numId w:val="0"/>
        </w:numPr>
        <w:spacing w:line="44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2、投标人应分别列明该项目的总报价和分项报价（是否加★视项目情况而定）</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投标人同意采购人以任何形式对其投标文件内容及采购人认为有必要的相关资料的真实性和有效性进行审查、验证。</w:t>
      </w:r>
    </w:p>
    <w:p w14:paraId="457E10B3">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OTU3OTk1ZjcwZjIwOWY2YjNlNzE3NTZjODBjMTA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3A04F32"/>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5FA785B"/>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3F62776A"/>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1153BE"/>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9F839A0"/>
    <w:rsid w:val="6AC879A3"/>
    <w:rsid w:val="6C1727C7"/>
    <w:rsid w:val="6C1D026B"/>
    <w:rsid w:val="6C851FDC"/>
    <w:rsid w:val="6DCA297E"/>
    <w:rsid w:val="6E7D7016"/>
    <w:rsid w:val="6EE6418B"/>
    <w:rsid w:val="6F8010C8"/>
    <w:rsid w:val="6F957CEC"/>
    <w:rsid w:val="6FB54CDB"/>
    <w:rsid w:val="71F07CE7"/>
    <w:rsid w:val="73A94275"/>
    <w:rsid w:val="74354CC0"/>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1816</Words>
  <Characters>1951</Characters>
  <Lines>5</Lines>
  <Paragraphs>1</Paragraphs>
  <TotalTime>0</TotalTime>
  <ScaleCrop>false</ScaleCrop>
  <LinksUpToDate>false</LinksUpToDate>
  <CharactersWithSpaces>1967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微信用户</cp:lastModifiedBy>
  <dcterms:modified xsi:type="dcterms:W3CDTF">2025-11-20T08:29:59Z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0EC094C0B8934108B8A9D0F50C9EA553_13</vt:lpwstr>
  </property>
  <property fmtid="{D5CDD505-2E9C-101B-9397-08002B2CF9AE}" pid="4" name="KSOTemplateDocerSaveRecord">
    <vt:lpwstr>eyJoZGlkIjoiMDE4OTk5NjhkYzljYzA1YmZlN2I5MDA3NTU0MzA1YzUiLCJ1c2VySWQiOiIxMjQ4MjMwNDM5In0=</vt:lpwstr>
  </property>
</Properties>
</file>