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24A124">
      <w:pPr>
        <w:spacing w:line="440" w:lineRule="exact"/>
        <w:rPr>
          <w:b/>
          <w:bCs/>
          <w:color w:val="0000FF"/>
          <w:szCs w:val="21"/>
        </w:rPr>
      </w:pPr>
      <w:r>
        <w:rPr>
          <w:rFonts w:hint="eastAsia"/>
          <w:b/>
          <w:bCs/>
          <w:color w:val="0000FF"/>
          <w:szCs w:val="21"/>
        </w:rPr>
        <w:t>报价供应商须同时提供以下资料：</w:t>
      </w:r>
    </w:p>
    <w:p w14:paraId="57B99F4B">
      <w:pPr>
        <w:numPr>
          <w:ilvl w:val="0"/>
          <w:numId w:val="1"/>
        </w:numPr>
        <w:spacing w:line="440" w:lineRule="exact"/>
        <w:rPr>
          <w:b/>
          <w:bCs/>
          <w:color w:val="0000FF"/>
          <w:szCs w:val="21"/>
        </w:rPr>
      </w:pPr>
      <w:r>
        <w:rPr>
          <w:rFonts w:hint="eastAsia"/>
          <w:b/>
          <w:bCs/>
          <w:color w:val="0000FF"/>
          <w:szCs w:val="21"/>
        </w:rPr>
        <w:t>报价单、参数偏离情况表、耗材信息表（如有）。</w:t>
      </w:r>
    </w:p>
    <w:p w14:paraId="24F8304E">
      <w:pPr>
        <w:numPr>
          <w:ilvl w:val="0"/>
          <w:numId w:val="1"/>
        </w:numPr>
        <w:spacing w:line="440" w:lineRule="exact"/>
        <w:rPr>
          <w:b/>
          <w:bCs/>
          <w:color w:val="0000FF"/>
          <w:szCs w:val="21"/>
        </w:rPr>
      </w:pPr>
      <w:r>
        <w:rPr>
          <w:rFonts w:hint="eastAsia"/>
          <w:b/>
          <w:bCs/>
          <w:color w:val="0000FF"/>
          <w:szCs w:val="21"/>
        </w:rPr>
        <w:t>产品参数、配置清单、医疗器械注册证</w:t>
      </w:r>
      <w:r>
        <w:rPr>
          <w:rFonts w:hint="eastAsia"/>
          <w:b/>
          <w:bCs/>
          <w:color w:val="0000FF"/>
          <w:szCs w:val="21"/>
          <w:lang w:eastAsia="zh-CN"/>
        </w:rPr>
        <w:t>、</w:t>
      </w:r>
      <w:r>
        <w:rPr>
          <w:rFonts w:hint="eastAsia"/>
          <w:b/>
          <w:bCs/>
          <w:color w:val="0000FF"/>
          <w:szCs w:val="21"/>
          <w:highlight w:val="yellow"/>
          <w:lang w:val="en-US" w:eastAsia="zh-CN"/>
        </w:rPr>
        <w:t>产品使用说明书</w:t>
      </w:r>
      <w:r>
        <w:rPr>
          <w:rFonts w:hint="eastAsia"/>
          <w:b/>
          <w:bCs/>
          <w:color w:val="0000FF"/>
          <w:szCs w:val="21"/>
        </w:rPr>
        <w:t>。</w:t>
      </w:r>
    </w:p>
    <w:p w14:paraId="68534EA4">
      <w:pPr>
        <w:numPr>
          <w:ilvl w:val="0"/>
          <w:numId w:val="1"/>
        </w:numPr>
        <w:spacing w:line="440" w:lineRule="exact"/>
        <w:rPr>
          <w:b/>
          <w:bCs/>
          <w:color w:val="0000FF"/>
          <w:szCs w:val="21"/>
        </w:rPr>
      </w:pPr>
      <w:r>
        <w:rPr>
          <w:rFonts w:hint="eastAsia"/>
          <w:b/>
          <w:bCs/>
          <w:color w:val="0000FF"/>
          <w:szCs w:val="21"/>
        </w:rPr>
        <w:t>供应商及厂家证件（营业执照、医疗器械经营许可证/备案凭证、生产许可证、授权书等）。</w:t>
      </w:r>
    </w:p>
    <w:p w14:paraId="3F20DA4E">
      <w:pPr>
        <w:spacing w:line="440" w:lineRule="exact"/>
        <w:jc w:val="center"/>
        <w:rPr>
          <w:b/>
          <w:bCs/>
          <w:sz w:val="44"/>
          <w:szCs w:val="44"/>
        </w:rPr>
      </w:pPr>
    </w:p>
    <w:p w14:paraId="37BA6447">
      <w:pPr>
        <w:widowControl/>
        <w:jc w:val="left"/>
        <w:rPr>
          <w:b/>
          <w:bCs/>
          <w:sz w:val="44"/>
          <w:szCs w:val="44"/>
        </w:rPr>
      </w:pPr>
      <w:r>
        <w:rPr>
          <w:b/>
          <w:bCs/>
          <w:sz w:val="44"/>
          <w:szCs w:val="44"/>
        </w:rPr>
        <w:br w:type="page"/>
      </w:r>
    </w:p>
    <w:p w14:paraId="4E116B0D">
      <w:pPr>
        <w:spacing w:line="440" w:lineRule="exact"/>
        <w:jc w:val="center"/>
        <w:rPr>
          <w:b/>
          <w:bCs/>
          <w:sz w:val="44"/>
          <w:szCs w:val="44"/>
        </w:rPr>
      </w:pPr>
      <w:r>
        <w:rPr>
          <w:rFonts w:hint="eastAsia"/>
          <w:b/>
          <w:bCs/>
          <w:sz w:val="44"/>
          <w:szCs w:val="44"/>
        </w:rPr>
        <w:t>报价单</w:t>
      </w:r>
    </w:p>
    <w:p w14:paraId="0F40CC8C">
      <w:pPr>
        <w:spacing w:line="440" w:lineRule="exact"/>
        <w:jc w:val="center"/>
        <w:rPr>
          <w:sz w:val="24"/>
        </w:rPr>
      </w:pPr>
    </w:p>
    <w:p w14:paraId="0A854727">
      <w:pPr>
        <w:spacing w:line="440" w:lineRule="exact"/>
        <w:rPr>
          <w:sz w:val="24"/>
        </w:rPr>
      </w:pPr>
      <w:r>
        <w:rPr>
          <w:rFonts w:hint="eastAsia"/>
          <w:sz w:val="24"/>
        </w:rPr>
        <w:t>致中山市小榄人民医院：</w:t>
      </w:r>
    </w:p>
    <w:tbl>
      <w:tblPr>
        <w:tblStyle w:val="10"/>
        <w:tblpPr w:leftFromText="180" w:rightFromText="180" w:vertAnchor="text" w:horzAnchor="page" w:tblpX="1867"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8"/>
        <w:gridCol w:w="5835"/>
      </w:tblGrid>
      <w:tr w14:paraId="43C6F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45FF4EB2">
            <w:pPr>
              <w:spacing w:line="360" w:lineRule="auto"/>
              <w:jc w:val="center"/>
              <w:rPr>
                <w:sz w:val="24"/>
              </w:rPr>
            </w:pPr>
            <w:r>
              <w:rPr>
                <w:rFonts w:hint="eastAsia"/>
                <w:sz w:val="24"/>
              </w:rPr>
              <w:t>设备名称</w:t>
            </w:r>
          </w:p>
        </w:tc>
        <w:tc>
          <w:tcPr>
            <w:tcW w:w="5835" w:type="dxa"/>
          </w:tcPr>
          <w:p w14:paraId="355E0C90">
            <w:pPr>
              <w:spacing w:line="360" w:lineRule="auto"/>
              <w:jc w:val="left"/>
              <w:rPr>
                <w:sz w:val="24"/>
              </w:rPr>
            </w:pPr>
          </w:p>
        </w:tc>
      </w:tr>
      <w:tr w14:paraId="6554F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7758CCE1">
            <w:pPr>
              <w:spacing w:line="360" w:lineRule="auto"/>
              <w:jc w:val="center"/>
              <w:rPr>
                <w:sz w:val="24"/>
              </w:rPr>
            </w:pPr>
            <w:r>
              <w:rPr>
                <w:rFonts w:hint="eastAsia"/>
                <w:sz w:val="24"/>
              </w:rPr>
              <w:t>型号</w:t>
            </w:r>
          </w:p>
        </w:tc>
        <w:tc>
          <w:tcPr>
            <w:tcW w:w="5835" w:type="dxa"/>
          </w:tcPr>
          <w:p w14:paraId="5EA84AC6">
            <w:pPr>
              <w:spacing w:line="360" w:lineRule="auto"/>
              <w:jc w:val="left"/>
              <w:rPr>
                <w:sz w:val="24"/>
              </w:rPr>
            </w:pPr>
          </w:p>
        </w:tc>
      </w:tr>
      <w:tr w14:paraId="33B46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11AD1060">
            <w:pPr>
              <w:spacing w:line="360" w:lineRule="auto"/>
              <w:jc w:val="center"/>
              <w:rPr>
                <w:sz w:val="24"/>
              </w:rPr>
            </w:pPr>
            <w:r>
              <w:rPr>
                <w:rFonts w:hint="eastAsia"/>
                <w:sz w:val="24"/>
              </w:rPr>
              <w:t>制造商/品牌</w:t>
            </w:r>
          </w:p>
        </w:tc>
        <w:tc>
          <w:tcPr>
            <w:tcW w:w="5835" w:type="dxa"/>
          </w:tcPr>
          <w:p w14:paraId="1AF50598">
            <w:pPr>
              <w:spacing w:line="360" w:lineRule="auto"/>
              <w:jc w:val="left"/>
              <w:rPr>
                <w:sz w:val="24"/>
              </w:rPr>
            </w:pPr>
          </w:p>
        </w:tc>
      </w:tr>
      <w:tr w14:paraId="55188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60529325">
            <w:pPr>
              <w:spacing w:line="360" w:lineRule="auto"/>
              <w:jc w:val="center"/>
              <w:rPr>
                <w:sz w:val="24"/>
              </w:rPr>
            </w:pPr>
            <w:r>
              <w:rPr>
                <w:rFonts w:hint="eastAsia"/>
                <w:sz w:val="24"/>
              </w:rPr>
              <w:t>制造商性质</w:t>
            </w:r>
          </w:p>
        </w:tc>
        <w:tc>
          <w:tcPr>
            <w:tcW w:w="5835" w:type="dxa"/>
          </w:tcPr>
          <w:p w14:paraId="2308EA2B">
            <w:pPr>
              <w:spacing w:line="360" w:lineRule="auto"/>
              <w:jc w:val="left"/>
              <w:rPr>
                <w:sz w:val="24"/>
              </w:rPr>
            </w:pPr>
            <w:r>
              <w:rPr>
                <w:rFonts w:hint="eastAsia"/>
                <w:sz w:val="24"/>
              </w:rPr>
              <w:t>大型企业</w:t>
            </w:r>
            <w:r>
              <w:rPr>
                <w:rFonts w:hint="eastAsia"/>
                <w:sz w:val="24"/>
              </w:rPr>
              <w:sym w:font="Wingdings 2" w:char="00A3"/>
            </w:r>
            <w:r>
              <w:rPr>
                <w:rFonts w:hint="eastAsia"/>
                <w:sz w:val="24"/>
              </w:rPr>
              <w:t xml:space="preserve"> 中小企业□ 小微企业□</w:t>
            </w:r>
          </w:p>
          <w:p w14:paraId="70195266">
            <w:pPr>
              <w:spacing w:line="360" w:lineRule="auto"/>
              <w:jc w:val="left"/>
              <w:rPr>
                <w:sz w:val="24"/>
              </w:rPr>
            </w:pPr>
            <w:r>
              <w:rPr>
                <w:rFonts w:hint="eastAsia"/>
                <w:color w:val="FF0000"/>
                <w:sz w:val="18"/>
                <w:szCs w:val="18"/>
              </w:rPr>
              <w:t>（100万以上项目需填写，提供证明文件，进口设备无需填写）</w:t>
            </w:r>
          </w:p>
        </w:tc>
      </w:tr>
      <w:tr w14:paraId="5EA07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57DBFF99">
            <w:pPr>
              <w:spacing w:line="360" w:lineRule="auto"/>
              <w:jc w:val="center"/>
              <w:rPr>
                <w:sz w:val="24"/>
              </w:rPr>
            </w:pPr>
            <w:r>
              <w:rPr>
                <w:rFonts w:hint="eastAsia"/>
                <w:sz w:val="24"/>
              </w:rPr>
              <w:t>产地</w:t>
            </w:r>
          </w:p>
        </w:tc>
        <w:tc>
          <w:tcPr>
            <w:tcW w:w="5835" w:type="dxa"/>
          </w:tcPr>
          <w:p w14:paraId="07DEA8E3">
            <w:pPr>
              <w:spacing w:line="360" w:lineRule="auto"/>
              <w:jc w:val="left"/>
              <w:rPr>
                <w:sz w:val="24"/>
              </w:rPr>
            </w:pPr>
          </w:p>
        </w:tc>
      </w:tr>
      <w:tr w14:paraId="17594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734FD9DE">
            <w:pPr>
              <w:spacing w:line="360" w:lineRule="auto"/>
              <w:jc w:val="center"/>
              <w:rPr>
                <w:sz w:val="24"/>
              </w:rPr>
            </w:pPr>
            <w:r>
              <w:rPr>
                <w:rFonts w:hint="eastAsia"/>
                <w:sz w:val="24"/>
              </w:rPr>
              <w:t>质保期（年）</w:t>
            </w:r>
          </w:p>
        </w:tc>
        <w:tc>
          <w:tcPr>
            <w:tcW w:w="5835" w:type="dxa"/>
          </w:tcPr>
          <w:p w14:paraId="3CD31BBF">
            <w:pPr>
              <w:spacing w:line="360" w:lineRule="auto"/>
              <w:jc w:val="left"/>
              <w:rPr>
                <w:sz w:val="24"/>
              </w:rPr>
            </w:pPr>
          </w:p>
        </w:tc>
      </w:tr>
      <w:tr w14:paraId="7C2FB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7C21513F">
            <w:pPr>
              <w:spacing w:line="360" w:lineRule="auto"/>
              <w:jc w:val="center"/>
              <w:rPr>
                <w:sz w:val="24"/>
              </w:rPr>
            </w:pPr>
            <w:r>
              <w:rPr>
                <w:rFonts w:hint="eastAsia"/>
                <w:sz w:val="24"/>
              </w:rPr>
              <w:t>数量（台）</w:t>
            </w:r>
          </w:p>
        </w:tc>
        <w:tc>
          <w:tcPr>
            <w:tcW w:w="5835" w:type="dxa"/>
          </w:tcPr>
          <w:p w14:paraId="1D1FAAA1">
            <w:pPr>
              <w:spacing w:line="360" w:lineRule="auto"/>
              <w:jc w:val="left"/>
              <w:rPr>
                <w:sz w:val="24"/>
              </w:rPr>
            </w:pPr>
          </w:p>
        </w:tc>
      </w:tr>
      <w:tr w14:paraId="7472F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6043EFF7">
            <w:pPr>
              <w:spacing w:line="360" w:lineRule="auto"/>
              <w:jc w:val="center"/>
              <w:rPr>
                <w:sz w:val="24"/>
              </w:rPr>
            </w:pPr>
            <w:r>
              <w:rPr>
                <w:rFonts w:hint="eastAsia"/>
                <w:sz w:val="24"/>
              </w:rPr>
              <w:t>单价（元）</w:t>
            </w:r>
          </w:p>
        </w:tc>
        <w:tc>
          <w:tcPr>
            <w:tcW w:w="5835" w:type="dxa"/>
          </w:tcPr>
          <w:p w14:paraId="48BE7555">
            <w:pPr>
              <w:spacing w:line="360" w:lineRule="auto"/>
              <w:jc w:val="left"/>
              <w:rPr>
                <w:sz w:val="24"/>
              </w:rPr>
            </w:pPr>
            <w:r>
              <w:rPr>
                <w:rFonts w:hint="eastAsia"/>
                <w:sz w:val="24"/>
              </w:rPr>
              <w:t xml:space="preserve"> </w:t>
            </w:r>
          </w:p>
        </w:tc>
      </w:tr>
      <w:tr w14:paraId="7ED53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6CD4C16A">
            <w:pPr>
              <w:spacing w:line="360" w:lineRule="auto"/>
              <w:jc w:val="center"/>
              <w:rPr>
                <w:sz w:val="24"/>
              </w:rPr>
            </w:pPr>
            <w:r>
              <w:rPr>
                <w:rFonts w:hint="eastAsia"/>
                <w:sz w:val="24"/>
              </w:rPr>
              <w:t>总价（元）</w:t>
            </w:r>
          </w:p>
        </w:tc>
        <w:tc>
          <w:tcPr>
            <w:tcW w:w="5835" w:type="dxa"/>
          </w:tcPr>
          <w:p w14:paraId="4FD276F5">
            <w:pPr>
              <w:spacing w:line="360" w:lineRule="auto"/>
              <w:jc w:val="left"/>
              <w:rPr>
                <w:sz w:val="24"/>
              </w:rPr>
            </w:pPr>
          </w:p>
        </w:tc>
      </w:tr>
      <w:tr w14:paraId="099EA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7BB950C0">
            <w:pPr>
              <w:spacing w:line="360" w:lineRule="auto"/>
              <w:jc w:val="center"/>
              <w:rPr>
                <w:sz w:val="24"/>
              </w:rPr>
            </w:pPr>
            <w:r>
              <w:rPr>
                <w:rFonts w:hint="eastAsia"/>
                <w:sz w:val="24"/>
              </w:rPr>
              <w:t>设备使用年限（年）</w:t>
            </w:r>
          </w:p>
        </w:tc>
        <w:tc>
          <w:tcPr>
            <w:tcW w:w="5835" w:type="dxa"/>
          </w:tcPr>
          <w:p w14:paraId="5BA6595B">
            <w:pPr>
              <w:spacing w:line="360" w:lineRule="auto"/>
              <w:jc w:val="left"/>
              <w:rPr>
                <w:szCs w:val="21"/>
              </w:rPr>
            </w:pPr>
          </w:p>
          <w:p w14:paraId="7C735EB6">
            <w:pPr>
              <w:spacing w:line="360" w:lineRule="auto"/>
              <w:jc w:val="left"/>
              <w:rPr>
                <w:sz w:val="24"/>
              </w:rPr>
            </w:pPr>
            <w:r>
              <w:rPr>
                <w:rFonts w:hint="eastAsia"/>
                <w:color w:val="FF0000"/>
                <w:sz w:val="18"/>
                <w:szCs w:val="18"/>
              </w:rPr>
              <w:t>（本院不接受使用年限低于5年的设备，以说明书和设备铭牌信息为准）</w:t>
            </w:r>
          </w:p>
        </w:tc>
      </w:tr>
      <w:tr w14:paraId="066C9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0653005B">
            <w:pPr>
              <w:spacing w:line="360" w:lineRule="auto"/>
              <w:jc w:val="center"/>
              <w:rPr>
                <w:rFonts w:ascii="宋体"/>
                <w:sz w:val="24"/>
              </w:rPr>
            </w:pPr>
            <w:r>
              <w:rPr>
                <w:rFonts w:hint="eastAsia" w:ascii="宋体"/>
                <w:sz w:val="24"/>
              </w:rPr>
              <w:t>是否有配套耗材</w:t>
            </w:r>
          </w:p>
        </w:tc>
        <w:tc>
          <w:tcPr>
            <w:tcW w:w="5835" w:type="dxa"/>
          </w:tcPr>
          <w:p w14:paraId="73E0C8A6">
            <w:pPr>
              <w:spacing w:line="360" w:lineRule="auto"/>
              <w:jc w:val="left"/>
              <w:rPr>
                <w:rFonts w:ascii="宋体"/>
                <w:sz w:val="24"/>
              </w:rPr>
            </w:pPr>
            <w:r>
              <w:rPr>
                <w:rFonts w:hint="eastAsia" w:ascii="宋体"/>
                <w:sz w:val="24"/>
              </w:rPr>
              <w:t>否</w:t>
            </w:r>
            <w:r>
              <w:rPr>
                <w:rFonts w:hint="eastAsia" w:ascii="宋体"/>
                <w:sz w:val="24"/>
              </w:rPr>
              <w:sym w:font="Wingdings 2" w:char="00A3"/>
            </w:r>
            <w:r>
              <w:rPr>
                <w:rFonts w:hint="eastAsia" w:ascii="宋体"/>
                <w:sz w:val="24"/>
              </w:rPr>
              <w:t xml:space="preserve">  </w:t>
            </w:r>
          </w:p>
          <w:p w14:paraId="6A2D3EBA">
            <w:pPr>
              <w:pStyle w:val="3"/>
              <w:ind w:firstLine="0"/>
              <w:rPr>
                <w:sz w:val="24"/>
              </w:rPr>
            </w:pPr>
            <w:r>
              <w:rPr>
                <w:rFonts w:hint="eastAsia"/>
                <w:sz w:val="24"/>
              </w:rPr>
              <w:t>是</w:t>
            </w:r>
            <w:r>
              <w:rPr>
                <w:rFonts w:hint="eastAsia"/>
                <w:sz w:val="24"/>
              </w:rPr>
              <w:sym w:font="Wingdings 2" w:char="00A3"/>
            </w:r>
            <w:r>
              <w:rPr>
                <w:rFonts w:hint="eastAsia"/>
                <w:sz w:val="24"/>
              </w:rPr>
              <w:t xml:space="preserve"> </w:t>
            </w:r>
            <w:r>
              <w:rPr>
                <w:rFonts w:hint="eastAsia"/>
                <w:color w:val="FF0000"/>
                <w:szCs w:val="21"/>
              </w:rPr>
              <w:t>（请填写广东省药品电子交易平台耗材信息表）</w:t>
            </w:r>
          </w:p>
        </w:tc>
      </w:tr>
      <w:tr w14:paraId="091C6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4C046349">
            <w:pPr>
              <w:spacing w:line="360" w:lineRule="auto"/>
              <w:jc w:val="center"/>
              <w:rPr>
                <w:rFonts w:hint="eastAsia" w:ascii="宋体" w:eastAsia="宋体"/>
                <w:sz w:val="24"/>
                <w:lang w:val="en-US" w:eastAsia="zh-CN"/>
              </w:rPr>
            </w:pPr>
            <w:r>
              <w:rPr>
                <w:rFonts w:hint="eastAsia" w:ascii="宋体"/>
                <w:sz w:val="24"/>
              </w:rPr>
              <w:t>是否有</w:t>
            </w:r>
            <w:r>
              <w:rPr>
                <w:rFonts w:hint="eastAsia" w:ascii="宋体"/>
                <w:sz w:val="24"/>
                <w:lang w:val="en-US" w:eastAsia="zh-CN"/>
              </w:rPr>
              <w:t>易损件</w:t>
            </w:r>
          </w:p>
        </w:tc>
        <w:tc>
          <w:tcPr>
            <w:tcW w:w="5835" w:type="dxa"/>
          </w:tcPr>
          <w:p w14:paraId="5D0EF6EA">
            <w:pPr>
              <w:spacing w:line="360" w:lineRule="auto"/>
              <w:jc w:val="left"/>
              <w:rPr>
                <w:rFonts w:ascii="宋体"/>
                <w:sz w:val="24"/>
              </w:rPr>
            </w:pPr>
            <w:r>
              <w:rPr>
                <w:rFonts w:hint="eastAsia" w:ascii="宋体"/>
                <w:sz w:val="24"/>
              </w:rPr>
              <w:t>否</w:t>
            </w:r>
            <w:r>
              <w:rPr>
                <w:rFonts w:hint="eastAsia" w:ascii="宋体"/>
                <w:sz w:val="24"/>
              </w:rPr>
              <w:sym w:font="Wingdings 2" w:char="00A3"/>
            </w:r>
            <w:r>
              <w:rPr>
                <w:rFonts w:hint="eastAsia" w:ascii="宋体"/>
                <w:sz w:val="24"/>
              </w:rPr>
              <w:t xml:space="preserve">  </w:t>
            </w:r>
          </w:p>
          <w:p w14:paraId="4BA69075">
            <w:pPr>
              <w:pStyle w:val="3"/>
              <w:ind w:firstLine="0"/>
              <w:rPr>
                <w:rFonts w:hint="eastAsia"/>
                <w:sz w:val="24"/>
              </w:rPr>
            </w:pPr>
            <w:r>
              <w:rPr>
                <w:rFonts w:hint="eastAsia"/>
                <w:sz w:val="24"/>
              </w:rPr>
              <w:t>是</w:t>
            </w:r>
            <w:r>
              <w:rPr>
                <w:rFonts w:hint="eastAsia"/>
                <w:sz w:val="24"/>
              </w:rPr>
              <w:sym w:font="Wingdings 2" w:char="00A3"/>
            </w:r>
            <w:r>
              <w:rPr>
                <w:rFonts w:hint="eastAsia"/>
                <w:sz w:val="24"/>
              </w:rPr>
              <w:t xml:space="preserve"> </w:t>
            </w:r>
            <w:r>
              <w:rPr>
                <w:rFonts w:hint="eastAsia"/>
                <w:color w:val="FF0000"/>
                <w:szCs w:val="21"/>
              </w:rPr>
              <w:t>（请填写</w:t>
            </w:r>
            <w:r>
              <w:rPr>
                <w:rFonts w:hint="eastAsia"/>
                <w:color w:val="FF0000"/>
                <w:szCs w:val="21"/>
                <w:lang w:val="en-US" w:eastAsia="zh-CN"/>
              </w:rPr>
              <w:t>设备易损件报价单</w:t>
            </w:r>
            <w:r>
              <w:rPr>
                <w:rFonts w:hint="eastAsia"/>
                <w:color w:val="FF0000"/>
                <w:szCs w:val="21"/>
              </w:rPr>
              <w:t>）</w:t>
            </w:r>
          </w:p>
        </w:tc>
      </w:tr>
    </w:tbl>
    <w:p w14:paraId="1BCAD9ED">
      <w:pPr>
        <w:jc w:val="center"/>
        <w:rPr>
          <w:sz w:val="24"/>
        </w:rPr>
      </w:pPr>
      <w:r>
        <w:rPr>
          <w:rFonts w:hint="eastAsia"/>
          <w:sz w:val="24"/>
        </w:rPr>
        <w:t xml:space="preserve">                                                                              </w:t>
      </w:r>
    </w:p>
    <w:p w14:paraId="600EC84B">
      <w:pPr>
        <w:spacing w:line="360" w:lineRule="auto"/>
        <w:jc w:val="left"/>
        <w:rPr>
          <w:sz w:val="24"/>
        </w:rPr>
      </w:pPr>
      <w:r>
        <w:rPr>
          <w:rFonts w:hint="eastAsia"/>
          <w:sz w:val="24"/>
        </w:rPr>
        <w:t>报价公司（盖章）：</w:t>
      </w:r>
    </w:p>
    <w:p w14:paraId="7887D900">
      <w:pPr>
        <w:spacing w:line="360" w:lineRule="auto"/>
        <w:jc w:val="left"/>
        <w:rPr>
          <w:sz w:val="24"/>
        </w:rPr>
      </w:pPr>
      <w:r>
        <w:rPr>
          <w:rFonts w:hint="eastAsia"/>
          <w:sz w:val="24"/>
        </w:rPr>
        <w:t>报价联系人：</w:t>
      </w:r>
    </w:p>
    <w:p w14:paraId="4DC24FD4">
      <w:pPr>
        <w:spacing w:line="360" w:lineRule="auto"/>
        <w:jc w:val="left"/>
        <w:rPr>
          <w:sz w:val="24"/>
        </w:rPr>
      </w:pPr>
      <w:r>
        <w:rPr>
          <w:rFonts w:hint="eastAsia"/>
          <w:sz w:val="24"/>
        </w:rPr>
        <w:t>联系方式：</w:t>
      </w:r>
    </w:p>
    <w:p w14:paraId="2E70F816">
      <w:pPr>
        <w:spacing w:line="360" w:lineRule="auto"/>
        <w:jc w:val="left"/>
        <w:rPr>
          <w:sz w:val="24"/>
        </w:rPr>
      </w:pPr>
      <w:r>
        <w:rPr>
          <w:rFonts w:hint="eastAsia"/>
          <w:sz w:val="24"/>
        </w:rPr>
        <w:t>邮箱：</w:t>
      </w:r>
    </w:p>
    <w:p w14:paraId="49885266">
      <w:pPr>
        <w:spacing w:line="360" w:lineRule="auto"/>
        <w:jc w:val="left"/>
        <w:rPr>
          <w:sz w:val="24"/>
        </w:rPr>
      </w:pPr>
      <w:r>
        <w:rPr>
          <w:rFonts w:hint="eastAsia"/>
          <w:sz w:val="24"/>
        </w:rPr>
        <w:t>报价时间：</w:t>
      </w:r>
    </w:p>
    <w:p w14:paraId="2C4A7872">
      <w:pPr>
        <w:spacing w:line="360" w:lineRule="auto"/>
        <w:jc w:val="left"/>
        <w:rPr>
          <w:sz w:val="28"/>
          <w:szCs w:val="28"/>
        </w:rPr>
      </w:pPr>
    </w:p>
    <w:p w14:paraId="3AB9732B">
      <w:pPr>
        <w:pStyle w:val="3"/>
        <w:ind w:firstLine="0"/>
        <w:rPr>
          <w:b/>
          <w:bCs/>
          <w:color w:val="0000FF"/>
          <w:sz w:val="24"/>
        </w:rPr>
      </w:pPr>
    </w:p>
    <w:p w14:paraId="7BEF190C">
      <w:pPr>
        <w:jc w:val="center"/>
        <w:rPr>
          <w:rFonts w:hint="eastAsia"/>
          <w:b/>
          <w:bCs/>
          <w:sz w:val="28"/>
          <w:szCs w:val="28"/>
        </w:rPr>
        <w:sectPr>
          <w:pgSz w:w="11906" w:h="16838"/>
          <w:pgMar w:top="1440" w:right="1800" w:bottom="1440" w:left="1800" w:header="851" w:footer="992" w:gutter="0"/>
          <w:cols w:space="425" w:num="1"/>
          <w:docGrid w:type="lines" w:linePitch="312" w:charSpace="0"/>
        </w:sectPr>
      </w:pPr>
    </w:p>
    <w:p w14:paraId="432EAEDB">
      <w:pPr>
        <w:jc w:val="center"/>
        <w:rPr>
          <w:sz w:val="28"/>
          <w:szCs w:val="28"/>
        </w:rPr>
      </w:pPr>
      <w:r>
        <w:rPr>
          <w:rFonts w:hint="eastAsia"/>
          <w:b/>
          <w:bCs/>
          <w:sz w:val="28"/>
          <w:szCs w:val="28"/>
        </w:rPr>
        <w:t>广东省药品电子交易平台耗材信息表</w:t>
      </w:r>
      <w:r>
        <w:rPr>
          <w:rFonts w:hint="eastAsia"/>
          <w:b/>
          <w:bCs/>
          <w:color w:val="0000FF"/>
          <w:sz w:val="28"/>
          <w:szCs w:val="28"/>
        </w:rPr>
        <w:t>（如有）</w:t>
      </w:r>
    </w:p>
    <w:tbl>
      <w:tblPr>
        <w:tblStyle w:val="9"/>
        <w:tblpPr w:leftFromText="180" w:rightFromText="180" w:vertAnchor="page" w:horzAnchor="page" w:tblpX="1595" w:tblpY="4077"/>
        <w:tblOverlap w:val="never"/>
        <w:tblW w:w="4803" w:type="pct"/>
        <w:tblInd w:w="0" w:type="dxa"/>
        <w:tblLayout w:type="fixed"/>
        <w:tblCellMar>
          <w:top w:w="0" w:type="dxa"/>
          <w:left w:w="108" w:type="dxa"/>
          <w:bottom w:w="0" w:type="dxa"/>
          <w:right w:w="108" w:type="dxa"/>
        </w:tblCellMar>
      </w:tblPr>
      <w:tblGrid>
        <w:gridCol w:w="692"/>
        <w:gridCol w:w="1641"/>
        <w:gridCol w:w="1337"/>
        <w:gridCol w:w="962"/>
        <w:gridCol w:w="905"/>
        <w:gridCol w:w="733"/>
        <w:gridCol w:w="1211"/>
        <w:gridCol w:w="1522"/>
        <w:gridCol w:w="1357"/>
        <w:gridCol w:w="1357"/>
        <w:gridCol w:w="1173"/>
        <w:gridCol w:w="727"/>
      </w:tblGrid>
      <w:tr w14:paraId="4AF3B6BD">
        <w:tblPrEx>
          <w:tblCellMar>
            <w:top w:w="0" w:type="dxa"/>
            <w:left w:w="108" w:type="dxa"/>
            <w:bottom w:w="0" w:type="dxa"/>
            <w:right w:w="108" w:type="dxa"/>
          </w:tblCellMar>
        </w:tblPrEx>
        <w:trPr>
          <w:trHeight w:val="385" w:hRule="atLeast"/>
        </w:trPr>
        <w:tc>
          <w:tcPr>
            <w:tcW w:w="2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F5C813">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序号</w:t>
            </w:r>
          </w:p>
        </w:tc>
        <w:tc>
          <w:tcPr>
            <w:tcW w:w="6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88EC9C">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项目名称</w:t>
            </w:r>
          </w:p>
        </w:tc>
        <w:tc>
          <w:tcPr>
            <w:tcW w:w="490" w:type="pct"/>
            <w:vMerge w:val="restart"/>
            <w:tcBorders>
              <w:top w:val="single" w:color="000000" w:sz="4" w:space="0"/>
              <w:left w:val="single" w:color="000000" w:sz="4" w:space="0"/>
              <w:bottom w:val="single" w:color="000000" w:sz="4" w:space="0"/>
              <w:right w:val="single" w:color="000000" w:sz="4" w:space="0"/>
            </w:tcBorders>
            <w:shd w:val="clear" w:color="auto" w:fill="FFFF00"/>
            <w:vAlign w:val="center"/>
          </w:tcPr>
          <w:p w14:paraId="7C4473FC">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人份成本（包含开展项目所需的试剂、耗材、耗品、定标液、清洗液、质控品等全部成本支出） 元/人份</w:t>
            </w:r>
          </w:p>
        </w:tc>
        <w:tc>
          <w:tcPr>
            <w:tcW w:w="365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FA9666C">
            <w:pPr>
              <w:widowControl/>
              <w:jc w:val="center"/>
              <w:textAlignment w:val="center"/>
              <w:rPr>
                <w:rFonts w:ascii="仿宋_GB2312" w:hAnsi="宋体" w:eastAsia="仿宋_GB2312" w:cs="仿宋_GB2312"/>
                <w:b/>
                <w:bCs/>
                <w:color w:val="000000"/>
                <w:sz w:val="22"/>
                <w:szCs w:val="22"/>
              </w:rPr>
            </w:pPr>
            <w:r>
              <w:rPr>
                <w:rFonts w:hint="eastAsia" w:ascii="仿宋_GB2312" w:hAnsi="宋体" w:eastAsia="仿宋_GB2312" w:cs="仿宋_GB2312"/>
                <w:b/>
                <w:bCs/>
                <w:color w:val="000000"/>
                <w:kern w:val="0"/>
                <w:sz w:val="22"/>
                <w:szCs w:val="22"/>
              </w:rPr>
              <w:t>耗材信息</w:t>
            </w:r>
          </w:p>
        </w:tc>
      </w:tr>
      <w:tr w14:paraId="280F3D45">
        <w:tblPrEx>
          <w:tblCellMar>
            <w:top w:w="0" w:type="dxa"/>
            <w:left w:w="108" w:type="dxa"/>
            <w:bottom w:w="0" w:type="dxa"/>
            <w:right w:w="108" w:type="dxa"/>
          </w:tblCellMar>
        </w:tblPrEx>
        <w:trPr>
          <w:trHeight w:val="2535"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0FED9">
            <w:pPr>
              <w:jc w:val="center"/>
              <w:rPr>
                <w:rFonts w:ascii="仿宋_GB2312" w:hAnsi="宋体" w:eastAsia="仿宋_GB2312" w:cs="仿宋_GB2312"/>
                <w:color w:val="000000"/>
                <w:sz w:val="20"/>
                <w:szCs w:val="20"/>
              </w:rPr>
            </w:pP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58260">
            <w:pPr>
              <w:jc w:val="center"/>
              <w:rPr>
                <w:rFonts w:ascii="仿宋_GB2312" w:hAnsi="宋体" w:eastAsia="仿宋_GB2312" w:cs="仿宋_GB2312"/>
                <w:color w:val="000000"/>
                <w:sz w:val="20"/>
                <w:szCs w:val="20"/>
              </w:rPr>
            </w:pPr>
          </w:p>
        </w:tc>
        <w:tc>
          <w:tcPr>
            <w:tcW w:w="490" w:type="pct"/>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40D77247">
            <w:pPr>
              <w:jc w:val="center"/>
              <w:rPr>
                <w:rFonts w:ascii="仿宋_GB2312" w:hAnsi="宋体" w:eastAsia="仿宋_GB2312" w:cs="仿宋_GB2312"/>
                <w:color w:val="000000"/>
                <w:sz w:val="20"/>
                <w:szCs w:val="20"/>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60A8C">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主要试剂品牌</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445E2">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产品名称</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BD529">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规格型号</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71C20">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医疗器械注册证号</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F0135">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国家医保医用耗材编码（27位）</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D2649">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省联盟限价（元）</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56876">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投标报价（元）</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871A6">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是否专机专用试剂耗材</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78238">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进口/国产</w:t>
            </w:r>
          </w:p>
        </w:tc>
      </w:tr>
      <w:tr w14:paraId="4F33740C">
        <w:tblPrEx>
          <w:tblCellMar>
            <w:top w:w="0" w:type="dxa"/>
            <w:left w:w="108" w:type="dxa"/>
            <w:bottom w:w="0" w:type="dxa"/>
            <w:right w:w="108" w:type="dxa"/>
          </w:tblCellMar>
        </w:tblPrEx>
        <w:trPr>
          <w:trHeight w:val="2168"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EFDCD">
            <w:pPr>
              <w:jc w:val="center"/>
              <w:rPr>
                <w:rFonts w:ascii="仿宋_GB2312" w:hAnsi="宋体" w:eastAsia="仿宋_GB2312" w:cs="仿宋_GB2312"/>
                <w:color w:val="FFFFFF" w:themeColor="background1"/>
                <w:kern w:val="2"/>
                <w:sz w:val="20"/>
                <w:szCs w:val="20"/>
                <w:lang w:val="en-US" w:eastAsia="zh-CN" w:bidi="ar-SA"/>
              </w:rPr>
            </w:pPr>
            <w:r>
              <w:rPr>
                <w:rFonts w:hint="eastAsia" w:ascii="仿宋_GB2312" w:hAnsi="宋体" w:eastAsia="仿宋_GB2312" w:cs="仿宋_GB2312"/>
                <w:color w:val="000000" w:themeColor="text1"/>
                <w:sz w:val="20"/>
                <w:szCs w:val="20"/>
              </w:rPr>
              <w:t>1</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B83DC">
            <w:pPr>
              <w:pStyle w:val="5"/>
              <w:ind w:left="0" w:leftChars="0" w:firstLine="0" w:firstLineChars="0"/>
              <w:jc w:val="left"/>
              <w:rPr>
                <w:rFonts w:hint="eastAsia" w:eastAsia="宋体" w:asciiTheme="minorHAnsi" w:hAnsiTheme="minorHAnsi" w:cstheme="minorBidi"/>
                <w:color w:val="A5A5A5" w:themeColor="background1" w:themeShade="A6"/>
                <w:kern w:val="2"/>
                <w:sz w:val="28"/>
                <w:szCs w:val="24"/>
                <w:lang w:val="en-US" w:eastAsia="zh-CN" w:bidi="ar-SA"/>
              </w:rPr>
            </w:pPr>
            <w:r>
              <w:rPr>
                <w:rFonts w:ascii="宋体" w:hAnsi="宋体" w:eastAsia="宋体" w:cs="宋体"/>
                <w:b w:val="0"/>
                <w:bCs w:val="0"/>
                <w:color w:val="000000"/>
                <w:sz w:val="16"/>
                <w:szCs w:val="16"/>
              </w:rPr>
              <w:t>降钙素原检测-荧光定量法 250310054-</w:t>
            </w:r>
            <w:r>
              <w:rPr>
                <w:rFonts w:hint="eastAsia" w:ascii="宋体" w:hAnsi="宋体" w:cs="宋体"/>
                <w:b w:val="0"/>
                <w:bCs w:val="0"/>
                <w:color w:val="000000"/>
                <w:sz w:val="16"/>
                <w:szCs w:val="16"/>
                <w:lang w:val="en-US" w:eastAsia="zh-CN"/>
              </w:rPr>
              <w:t>3</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91D86">
            <w:pPr>
              <w:jc w:val="center"/>
              <w:rPr>
                <w:rFonts w:hint="default" w:ascii="仿宋_GB2312" w:hAnsi="宋体" w:eastAsia="仿宋_GB2312" w:cs="仿宋_GB2312"/>
                <w:color w:val="000000" w:themeColor="text1"/>
                <w:kern w:val="2"/>
                <w:sz w:val="20"/>
                <w:szCs w:val="20"/>
                <w:lang w:val="en-US" w:eastAsia="zh-CN" w:bidi="ar-SA"/>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C32A8">
            <w:pPr>
              <w:jc w:val="center"/>
              <w:rPr>
                <w:rFonts w:hint="default" w:ascii="仿宋_GB2312" w:hAnsi="宋体" w:eastAsia="仿宋_GB2312" w:cs="仿宋_GB2312"/>
                <w:color w:val="000000" w:themeColor="text1"/>
                <w:kern w:val="2"/>
                <w:sz w:val="20"/>
                <w:szCs w:val="20"/>
                <w:lang w:val="en-US" w:eastAsia="zh-CN" w:bidi="ar-SA"/>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DE96A">
            <w:pPr>
              <w:jc w:val="center"/>
              <w:rPr>
                <w:rFonts w:hint="eastAsia" w:ascii="仿宋_GB2312" w:hAnsi="宋体" w:eastAsia="仿宋_GB2312" w:cs="仿宋_GB2312"/>
                <w:color w:val="000000" w:themeColor="text1"/>
                <w:kern w:val="2"/>
                <w:sz w:val="20"/>
                <w:szCs w:val="20"/>
                <w:lang w:val="en-US" w:eastAsia="zh-CN" w:bidi="ar-SA"/>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A8A1C">
            <w:pPr>
              <w:jc w:val="center"/>
              <w:rPr>
                <w:rFonts w:hint="eastAsia" w:ascii="仿宋_GB2312" w:hAnsi="宋体" w:eastAsia="仿宋_GB2312" w:cs="仿宋_GB2312"/>
                <w:color w:val="000000" w:themeColor="text1"/>
                <w:kern w:val="2"/>
                <w:sz w:val="20"/>
                <w:szCs w:val="20"/>
                <w:lang w:val="en-US" w:eastAsia="zh-CN" w:bidi="ar-SA"/>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0C5E3">
            <w:pPr>
              <w:jc w:val="center"/>
              <w:rPr>
                <w:rFonts w:hint="eastAsia" w:ascii="仿宋_GB2312" w:hAnsi="宋体" w:eastAsia="仿宋_GB2312" w:cs="仿宋_GB2312"/>
                <w:color w:val="000000" w:themeColor="text1"/>
                <w:kern w:val="2"/>
                <w:sz w:val="20"/>
                <w:szCs w:val="20"/>
                <w:lang w:val="en-US" w:eastAsia="zh-CN" w:bidi="ar-SA"/>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1206A">
            <w:pPr>
              <w:jc w:val="center"/>
              <w:rPr>
                <w:rFonts w:hint="eastAsia" w:ascii="仿宋_GB2312" w:hAnsi="宋体" w:eastAsia="仿宋_GB2312" w:cs="仿宋_GB2312"/>
                <w:color w:val="000000" w:themeColor="text1"/>
                <w:kern w:val="2"/>
                <w:sz w:val="20"/>
                <w:szCs w:val="20"/>
                <w:lang w:val="en-US" w:eastAsia="zh-CN" w:bidi="ar-SA"/>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81990">
            <w:pPr>
              <w:jc w:val="center"/>
              <w:rPr>
                <w:rFonts w:hint="default" w:ascii="仿宋_GB2312" w:hAnsi="宋体" w:eastAsia="仿宋_GB2312" w:cs="仿宋_GB2312"/>
                <w:color w:val="000000" w:themeColor="text1"/>
                <w:kern w:val="2"/>
                <w:sz w:val="20"/>
                <w:szCs w:val="20"/>
                <w:lang w:val="en-US" w:eastAsia="zh-CN" w:bidi="ar-SA"/>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2F1C4">
            <w:pPr>
              <w:jc w:val="center"/>
              <w:rPr>
                <w:rFonts w:hint="default" w:ascii="仿宋_GB2312" w:hAnsi="宋体" w:eastAsia="仿宋_GB2312" w:cs="仿宋_GB2312"/>
                <w:color w:val="000000" w:themeColor="text1"/>
                <w:kern w:val="2"/>
                <w:sz w:val="20"/>
                <w:szCs w:val="20"/>
                <w:lang w:val="en-US" w:eastAsia="zh-CN" w:bidi="ar-SA"/>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87909">
            <w:pPr>
              <w:jc w:val="center"/>
              <w:rPr>
                <w:rFonts w:hint="eastAsia" w:ascii="仿宋_GB2312" w:hAnsi="宋体" w:eastAsia="仿宋_GB2312" w:cs="仿宋_GB2312"/>
                <w:color w:val="000000" w:themeColor="text1"/>
                <w:kern w:val="2"/>
                <w:sz w:val="20"/>
                <w:szCs w:val="20"/>
                <w:lang w:val="en-US" w:eastAsia="zh-CN" w:bidi="ar-SA"/>
              </w:rPr>
            </w:pP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D1963">
            <w:pPr>
              <w:jc w:val="center"/>
              <w:rPr>
                <w:rFonts w:hint="eastAsia" w:ascii="仿宋_GB2312" w:hAnsi="宋体" w:eastAsia="仿宋_GB2312" w:cs="仿宋_GB2312"/>
                <w:color w:val="000000" w:themeColor="text1"/>
                <w:kern w:val="2"/>
                <w:sz w:val="20"/>
                <w:szCs w:val="20"/>
                <w:lang w:val="en-US" w:eastAsia="zh-CN" w:bidi="ar-SA"/>
              </w:rPr>
            </w:pPr>
          </w:p>
        </w:tc>
      </w:tr>
      <w:tr w14:paraId="392722CC">
        <w:tblPrEx>
          <w:tblCellMar>
            <w:top w:w="0" w:type="dxa"/>
            <w:left w:w="108" w:type="dxa"/>
            <w:bottom w:w="0" w:type="dxa"/>
            <w:right w:w="108" w:type="dxa"/>
          </w:tblCellMar>
        </w:tblPrEx>
        <w:trPr>
          <w:trHeight w:val="2176"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9B699">
            <w:pPr>
              <w:jc w:val="center"/>
              <w:rPr>
                <w:rFonts w:hint="eastAsia" w:ascii="仿宋_GB2312" w:hAnsi="宋体" w:eastAsia="仿宋_GB2312" w:cs="仿宋_GB2312"/>
                <w:color w:val="000000" w:themeColor="text1"/>
                <w:sz w:val="20"/>
                <w:szCs w:val="20"/>
                <w:lang w:val="en-US" w:eastAsia="zh-CN"/>
              </w:rPr>
            </w:pPr>
            <w:r>
              <w:rPr>
                <w:rFonts w:hint="eastAsia" w:ascii="仿宋_GB2312" w:hAnsi="宋体" w:eastAsia="仿宋_GB2312" w:cs="仿宋_GB2312"/>
                <w:color w:val="000000" w:themeColor="text1"/>
                <w:sz w:val="20"/>
                <w:szCs w:val="20"/>
                <w:lang w:val="en-US" w:eastAsia="zh-CN"/>
              </w:rPr>
              <w:t>2</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E1422">
            <w:pPr>
              <w:pStyle w:val="4"/>
              <w:rPr>
                <w:rFonts w:hint="default"/>
                <w:lang w:val="en-US" w:eastAsia="zh-CN"/>
              </w:rPr>
            </w:pPr>
            <w:r>
              <w:rPr>
                <w:rFonts w:ascii="宋体" w:hAnsi="宋体" w:eastAsia="宋体" w:cs="宋体"/>
                <w:b w:val="0"/>
                <w:bCs w:val="0"/>
                <w:color w:val="000000"/>
                <w:sz w:val="16"/>
                <w:szCs w:val="16"/>
              </w:rPr>
              <w:t>血清淀粉样蛋白测定 (SAA) 250301019</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6DCCC">
            <w:pPr>
              <w:jc w:val="center"/>
              <w:rPr>
                <w:rFonts w:hint="default" w:ascii="仿宋_GB2312" w:hAnsi="宋体" w:eastAsia="仿宋_GB2312" w:cs="仿宋_GB2312"/>
                <w:color w:val="auto"/>
                <w:sz w:val="20"/>
                <w:szCs w:val="20"/>
                <w:lang w:val="en-US" w:eastAsia="zh-CN"/>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3E4AE">
            <w:pPr>
              <w:widowControl/>
              <w:jc w:val="both"/>
              <w:textAlignment w:val="center"/>
              <w:rPr>
                <w:rFonts w:hint="default" w:ascii="仿宋_GB2312" w:hAnsi="宋体" w:eastAsia="仿宋_GB2312" w:cs="仿宋_GB2312"/>
                <w:color w:val="auto"/>
                <w:kern w:val="0"/>
                <w:sz w:val="20"/>
                <w:szCs w:val="20"/>
                <w:lang w:val="en-US" w:eastAsia="zh-CN"/>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AA142">
            <w:pPr>
              <w:widowControl/>
              <w:jc w:val="center"/>
              <w:textAlignment w:val="center"/>
              <w:rPr>
                <w:rFonts w:hint="eastAsia" w:ascii="仿宋_GB2312" w:hAnsi="宋体" w:eastAsia="仿宋_GB2312" w:cs="仿宋_GB2312"/>
                <w:color w:val="auto"/>
                <w:kern w:val="0"/>
                <w:sz w:val="20"/>
                <w:szCs w:val="20"/>
                <w:lang w:eastAsia="zh-CN"/>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FA58A">
            <w:pPr>
              <w:widowControl/>
              <w:jc w:val="center"/>
              <w:textAlignment w:val="center"/>
              <w:rPr>
                <w:rFonts w:ascii="仿宋_GB2312" w:hAnsi="宋体" w:eastAsia="仿宋_GB2312" w:cs="仿宋_GB2312"/>
                <w:color w:val="auto"/>
                <w:kern w:val="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A4B2D">
            <w:pPr>
              <w:widowControl/>
              <w:jc w:val="center"/>
              <w:textAlignment w:val="center"/>
              <w:rPr>
                <w:rFonts w:ascii="仿宋_GB2312" w:hAnsi="宋体" w:eastAsia="仿宋_GB2312" w:cs="仿宋_GB2312"/>
                <w:color w:val="auto"/>
                <w:kern w:val="0"/>
                <w:sz w:val="20"/>
                <w:szCs w:val="20"/>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FA3C8">
            <w:pPr>
              <w:widowControl/>
              <w:jc w:val="center"/>
              <w:textAlignment w:val="center"/>
              <w:rPr>
                <w:rFonts w:ascii="仿宋_GB2312" w:hAnsi="宋体" w:eastAsia="仿宋_GB2312" w:cs="仿宋_GB2312"/>
                <w:color w:val="auto"/>
                <w:kern w:val="0"/>
                <w:sz w:val="20"/>
                <w:szCs w:val="20"/>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E5A85">
            <w:pPr>
              <w:widowControl/>
              <w:jc w:val="center"/>
              <w:textAlignment w:val="center"/>
              <w:rPr>
                <w:rFonts w:hint="default" w:ascii="仿宋_GB2312" w:hAnsi="宋体" w:eastAsia="仿宋_GB2312" w:cs="仿宋_GB2312"/>
                <w:color w:val="auto"/>
                <w:kern w:val="0"/>
                <w:sz w:val="20"/>
                <w:szCs w:val="20"/>
                <w:lang w:val="en-US" w:eastAsia="zh-CN"/>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D6065">
            <w:pPr>
              <w:widowControl/>
              <w:jc w:val="center"/>
              <w:textAlignment w:val="center"/>
              <w:rPr>
                <w:rFonts w:hint="default" w:ascii="仿宋_GB2312" w:hAnsi="宋体" w:eastAsia="仿宋_GB2312" w:cs="仿宋_GB2312"/>
                <w:color w:val="auto"/>
                <w:kern w:val="0"/>
                <w:sz w:val="20"/>
                <w:szCs w:val="20"/>
                <w:lang w:val="en-US" w:eastAsia="zh-CN"/>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8598C">
            <w:pPr>
              <w:widowControl/>
              <w:jc w:val="center"/>
              <w:textAlignment w:val="center"/>
              <w:rPr>
                <w:rFonts w:hint="eastAsia" w:ascii="仿宋_GB2312" w:hAnsi="宋体" w:eastAsia="仿宋_GB2312" w:cs="仿宋_GB2312"/>
                <w:color w:val="auto"/>
                <w:kern w:val="0"/>
                <w:sz w:val="20"/>
                <w:szCs w:val="20"/>
                <w:lang w:val="en-US" w:eastAsia="zh-CN"/>
              </w:rPr>
            </w:pP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B345A">
            <w:pPr>
              <w:widowControl/>
              <w:jc w:val="center"/>
              <w:textAlignment w:val="center"/>
              <w:rPr>
                <w:rFonts w:hint="eastAsia" w:ascii="仿宋_GB2312" w:hAnsi="宋体" w:eastAsia="仿宋_GB2312" w:cs="仿宋_GB2312"/>
                <w:color w:val="auto"/>
                <w:kern w:val="0"/>
                <w:sz w:val="20"/>
                <w:szCs w:val="20"/>
                <w:lang w:val="en-US" w:eastAsia="zh-CN"/>
              </w:rPr>
            </w:pPr>
          </w:p>
        </w:tc>
      </w:tr>
      <w:tr w14:paraId="5746056B">
        <w:trPr>
          <w:trHeight w:val="2176"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5B3B7">
            <w:pPr>
              <w:jc w:val="center"/>
              <w:rPr>
                <w:rFonts w:hint="eastAsia" w:ascii="仿宋_GB2312" w:hAnsi="宋体" w:eastAsia="仿宋_GB2312" w:cs="仿宋_GB2312"/>
                <w:color w:val="000000" w:themeColor="text1"/>
                <w:sz w:val="20"/>
                <w:szCs w:val="20"/>
                <w:lang w:val="en-US" w:eastAsia="zh-CN"/>
              </w:rPr>
            </w:pPr>
            <w:r>
              <w:rPr>
                <w:rFonts w:hint="eastAsia" w:ascii="仿宋_GB2312" w:hAnsi="宋体" w:eastAsia="仿宋_GB2312" w:cs="仿宋_GB2312"/>
                <w:color w:val="000000" w:themeColor="text1"/>
                <w:sz w:val="20"/>
                <w:szCs w:val="20"/>
                <w:lang w:val="en-US" w:eastAsia="zh-CN"/>
              </w:rPr>
              <w:t>3</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0D3BA">
            <w:pPr>
              <w:jc w:val="center"/>
              <w:rPr>
                <w:rFonts w:hint="default" w:ascii="仿宋_GB2312" w:hAnsi="宋体" w:eastAsia="仿宋_GB2312" w:cs="仿宋_GB2312"/>
                <w:color w:val="000000" w:themeColor="text1"/>
                <w:sz w:val="20"/>
                <w:szCs w:val="20"/>
                <w:lang w:val="en-US" w:eastAsia="zh-CN"/>
              </w:rPr>
            </w:pPr>
            <w:r>
              <w:rPr>
                <w:rFonts w:ascii="宋体" w:hAnsi="宋体" w:eastAsia="宋体" w:cs="宋体"/>
                <w:b w:val="0"/>
                <w:bCs w:val="0"/>
                <w:color w:val="000000"/>
                <w:sz w:val="16"/>
                <w:szCs w:val="16"/>
              </w:rPr>
              <w:t>各种白介素及其受体测定 250401014-2</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E41F1">
            <w:pPr>
              <w:jc w:val="center"/>
              <w:rPr>
                <w:rFonts w:hint="default" w:ascii="仿宋_GB2312" w:hAnsi="宋体" w:eastAsia="仿宋_GB2312" w:cs="仿宋_GB2312"/>
                <w:color w:val="auto"/>
                <w:sz w:val="20"/>
                <w:szCs w:val="20"/>
                <w:lang w:val="en-US" w:eastAsia="zh-CN"/>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4BAFE">
            <w:pPr>
              <w:jc w:val="center"/>
              <w:rPr>
                <w:rFonts w:hint="default" w:ascii="仿宋_GB2312" w:hAnsi="宋体" w:eastAsia="仿宋_GB2312" w:cs="仿宋_GB2312"/>
                <w:color w:val="000000" w:themeColor="text1"/>
                <w:sz w:val="20"/>
                <w:szCs w:val="20"/>
                <w:lang w:val="en-US" w:eastAsia="zh-CN"/>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7967D">
            <w:pPr>
              <w:jc w:val="center"/>
              <w:rPr>
                <w:rFonts w:hint="eastAsia" w:ascii="仿宋_GB2312" w:hAnsi="宋体" w:eastAsia="仿宋_GB2312" w:cs="仿宋_GB2312"/>
                <w:color w:val="000000" w:themeColor="text1"/>
                <w:sz w:val="20"/>
                <w:szCs w:val="20"/>
                <w:lang w:val="en-US" w:eastAsia="zh-CN"/>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68CDD">
            <w:pPr>
              <w:pStyle w:val="4"/>
              <w:rPr>
                <w:rFonts w:hint="default"/>
                <w:lang w:val="en-US" w:eastAsia="zh-CN"/>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D3EB7">
            <w:pPr>
              <w:jc w:val="center"/>
              <w:rPr>
                <w:rFonts w:hint="eastAsia" w:ascii="仿宋_GB2312" w:hAnsi="宋体" w:eastAsia="仿宋_GB2312" w:cs="仿宋_GB2312"/>
                <w:color w:val="000000" w:themeColor="text1"/>
                <w:sz w:val="20"/>
                <w:szCs w:val="20"/>
                <w:lang w:val="en-US" w:eastAsia="zh-CN"/>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EBFDA">
            <w:pPr>
              <w:jc w:val="center"/>
              <w:rPr>
                <w:rFonts w:hint="eastAsia" w:ascii="仿宋_GB2312" w:hAnsi="宋体" w:eastAsia="仿宋_GB2312" w:cs="仿宋_GB2312"/>
                <w:color w:val="auto"/>
                <w:sz w:val="20"/>
                <w:szCs w:val="20"/>
                <w:lang w:val="en-US" w:eastAsia="zh-CN"/>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EB04A">
            <w:pPr>
              <w:jc w:val="center"/>
              <w:rPr>
                <w:rFonts w:hint="default" w:ascii="仿宋_GB2312" w:hAnsi="宋体" w:eastAsia="仿宋_GB2312" w:cs="仿宋_GB2312"/>
                <w:color w:val="000000" w:themeColor="text1"/>
                <w:sz w:val="20"/>
                <w:szCs w:val="20"/>
                <w:lang w:val="en-US" w:eastAsia="zh-CN"/>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7F959">
            <w:pPr>
              <w:jc w:val="center"/>
              <w:rPr>
                <w:rFonts w:hint="default" w:ascii="仿宋_GB2312" w:hAnsi="宋体" w:eastAsia="仿宋_GB2312" w:cs="仿宋_GB2312"/>
                <w:color w:val="000000" w:themeColor="text1"/>
                <w:sz w:val="20"/>
                <w:szCs w:val="20"/>
                <w:lang w:val="en-US" w:eastAsia="zh-CN"/>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331DA">
            <w:pPr>
              <w:jc w:val="center"/>
              <w:rPr>
                <w:rFonts w:hint="default" w:ascii="仿宋_GB2312" w:hAnsi="宋体" w:eastAsia="仿宋_GB2312" w:cs="仿宋_GB2312"/>
                <w:color w:val="000000" w:themeColor="text1"/>
                <w:sz w:val="20"/>
                <w:szCs w:val="20"/>
                <w:lang w:val="en-US" w:eastAsia="zh-CN"/>
              </w:rPr>
            </w:pP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D5548">
            <w:pPr>
              <w:jc w:val="center"/>
              <w:rPr>
                <w:rFonts w:hint="default" w:ascii="仿宋_GB2312" w:hAnsi="宋体" w:eastAsia="仿宋_GB2312" w:cs="仿宋_GB2312"/>
                <w:color w:val="000000" w:themeColor="text1"/>
                <w:sz w:val="20"/>
                <w:szCs w:val="20"/>
                <w:lang w:val="en-US" w:eastAsia="zh-CN"/>
              </w:rPr>
            </w:pPr>
          </w:p>
        </w:tc>
      </w:tr>
      <w:tr w14:paraId="050B8E46">
        <w:tblPrEx>
          <w:tblCellMar>
            <w:top w:w="0" w:type="dxa"/>
            <w:left w:w="108" w:type="dxa"/>
            <w:bottom w:w="0" w:type="dxa"/>
            <w:right w:w="108" w:type="dxa"/>
          </w:tblCellMar>
        </w:tblPrEx>
        <w:trPr>
          <w:trHeight w:val="2176"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1DAFE">
            <w:pPr>
              <w:jc w:val="center"/>
              <w:rPr>
                <w:rFonts w:hint="default" w:ascii="仿宋_GB2312" w:hAnsi="宋体" w:eastAsia="仿宋_GB2312" w:cs="仿宋_GB2312"/>
                <w:color w:val="000000" w:themeColor="text1"/>
                <w:sz w:val="20"/>
                <w:szCs w:val="20"/>
                <w:lang w:val="en-US" w:eastAsia="zh-CN"/>
              </w:rPr>
            </w:pPr>
            <w:r>
              <w:rPr>
                <w:rFonts w:hint="eastAsia" w:ascii="仿宋_GB2312" w:hAnsi="宋体" w:eastAsia="仿宋_GB2312" w:cs="仿宋_GB2312"/>
                <w:color w:val="000000" w:themeColor="text1"/>
                <w:sz w:val="20"/>
                <w:szCs w:val="20"/>
                <w:lang w:val="en-US" w:eastAsia="zh-CN"/>
              </w:rPr>
              <w:t>4</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C8006">
            <w:pPr>
              <w:jc w:val="center"/>
              <w:rPr>
                <w:rFonts w:hint="default" w:ascii="仿宋_GB2312" w:hAnsi="宋体" w:eastAsia="仿宋_GB2312" w:cs="仿宋_GB2312"/>
                <w:color w:val="000000" w:themeColor="text1"/>
                <w:sz w:val="20"/>
                <w:szCs w:val="20"/>
                <w:lang w:val="en-US" w:eastAsia="zh-CN"/>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6C8C6">
            <w:pPr>
              <w:jc w:val="center"/>
              <w:rPr>
                <w:rFonts w:hint="default" w:ascii="仿宋_GB2312" w:hAnsi="宋体" w:eastAsia="仿宋_GB2312" w:cs="仿宋_GB2312"/>
                <w:color w:val="000000" w:themeColor="text1"/>
                <w:sz w:val="20"/>
                <w:szCs w:val="20"/>
                <w:lang w:val="en-US" w:eastAsia="zh-CN"/>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BB3CA">
            <w:pPr>
              <w:jc w:val="center"/>
              <w:rPr>
                <w:rFonts w:hint="default" w:ascii="仿宋_GB2312" w:hAnsi="宋体" w:eastAsia="仿宋_GB2312" w:cs="仿宋_GB2312"/>
                <w:color w:val="000000" w:themeColor="text1"/>
                <w:sz w:val="20"/>
                <w:szCs w:val="20"/>
                <w:lang w:val="en-US" w:eastAsia="zh-CN"/>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2F306">
            <w:pPr>
              <w:jc w:val="center"/>
              <w:rPr>
                <w:rFonts w:hint="default" w:ascii="仿宋_GB2312" w:hAnsi="宋体" w:eastAsia="仿宋_GB2312" w:cs="仿宋_GB2312"/>
                <w:color w:val="000000" w:themeColor="text1"/>
                <w:sz w:val="20"/>
                <w:szCs w:val="20"/>
                <w:lang w:val="en-US" w:eastAsia="zh-CN"/>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13304">
            <w:pPr>
              <w:pStyle w:val="4"/>
              <w:rPr>
                <w:rFonts w:hint="default"/>
                <w:lang w:val="en-US" w:eastAsia="zh-CN"/>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78B92">
            <w:pPr>
              <w:jc w:val="center"/>
              <w:rPr>
                <w:rFonts w:hint="eastAsia" w:ascii="仿宋_GB2312" w:hAnsi="宋体" w:eastAsia="仿宋_GB2312" w:cs="仿宋_GB2312"/>
                <w:color w:val="000000" w:themeColor="text1"/>
                <w:sz w:val="20"/>
                <w:szCs w:val="20"/>
                <w:lang w:val="en-US" w:eastAsia="zh-CN"/>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EEC7F">
            <w:pPr>
              <w:jc w:val="center"/>
              <w:rPr>
                <w:rFonts w:hint="eastAsia" w:ascii="仿宋_GB2312" w:hAnsi="宋体" w:eastAsia="仿宋_GB2312" w:cs="仿宋_GB2312"/>
                <w:color w:val="auto"/>
                <w:sz w:val="20"/>
                <w:szCs w:val="20"/>
                <w:lang w:val="en-US" w:eastAsia="zh-CN"/>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F62F3">
            <w:pPr>
              <w:jc w:val="center"/>
              <w:rPr>
                <w:rFonts w:hint="default" w:ascii="仿宋_GB2312" w:hAnsi="宋体" w:eastAsia="仿宋_GB2312" w:cs="仿宋_GB2312"/>
                <w:color w:val="000000" w:themeColor="text1"/>
                <w:sz w:val="20"/>
                <w:szCs w:val="20"/>
                <w:lang w:val="en-US" w:eastAsia="zh-CN"/>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960E4">
            <w:pPr>
              <w:jc w:val="center"/>
              <w:rPr>
                <w:rFonts w:hint="default" w:ascii="仿宋_GB2312" w:hAnsi="宋体" w:eastAsia="仿宋_GB2312" w:cs="仿宋_GB2312"/>
                <w:color w:val="000000" w:themeColor="text1"/>
                <w:sz w:val="20"/>
                <w:szCs w:val="20"/>
                <w:lang w:val="en-US" w:eastAsia="zh-CN"/>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6D442">
            <w:pPr>
              <w:jc w:val="center"/>
              <w:rPr>
                <w:rFonts w:hint="default" w:ascii="仿宋_GB2312" w:hAnsi="宋体" w:eastAsia="仿宋_GB2312" w:cs="仿宋_GB2312"/>
                <w:color w:val="000000" w:themeColor="text1"/>
                <w:sz w:val="20"/>
                <w:szCs w:val="20"/>
                <w:lang w:val="en-US" w:eastAsia="zh-CN"/>
              </w:rPr>
            </w:pP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5926D">
            <w:pPr>
              <w:jc w:val="center"/>
              <w:rPr>
                <w:rFonts w:hint="default" w:ascii="仿宋_GB2312" w:hAnsi="宋体" w:eastAsia="仿宋_GB2312" w:cs="仿宋_GB2312"/>
                <w:color w:val="000000" w:themeColor="text1"/>
                <w:sz w:val="20"/>
                <w:szCs w:val="20"/>
                <w:lang w:val="en-US" w:eastAsia="zh-CN"/>
              </w:rPr>
            </w:pPr>
          </w:p>
        </w:tc>
      </w:tr>
    </w:tbl>
    <w:p w14:paraId="6C5F915A">
      <w:pPr>
        <w:spacing w:line="360" w:lineRule="auto"/>
        <w:jc w:val="left"/>
        <w:rPr>
          <w:sz w:val="24"/>
        </w:rPr>
      </w:pPr>
    </w:p>
    <w:p w14:paraId="0BE00A7A">
      <w:pPr>
        <w:spacing w:line="360" w:lineRule="auto"/>
        <w:jc w:val="left"/>
        <w:rPr>
          <w:sz w:val="24"/>
        </w:rPr>
      </w:pPr>
    </w:p>
    <w:p w14:paraId="5D61C9C8">
      <w:pPr>
        <w:spacing w:line="360" w:lineRule="auto"/>
        <w:jc w:val="left"/>
        <w:rPr>
          <w:sz w:val="24"/>
        </w:rPr>
      </w:pPr>
    </w:p>
    <w:p w14:paraId="1CFB7E55">
      <w:pPr>
        <w:spacing w:line="360" w:lineRule="auto"/>
        <w:jc w:val="right"/>
        <w:rPr>
          <w:sz w:val="24"/>
        </w:rPr>
      </w:pPr>
      <w:r>
        <w:rPr>
          <w:rFonts w:hint="eastAsia"/>
          <w:sz w:val="24"/>
        </w:rPr>
        <w:t>报价公司（盖章）：</w:t>
      </w:r>
    </w:p>
    <w:p w14:paraId="1B4F6657">
      <w:pPr>
        <w:spacing w:line="360" w:lineRule="auto"/>
        <w:jc w:val="right"/>
        <w:rPr>
          <w:sz w:val="24"/>
        </w:rPr>
      </w:pPr>
      <w:r>
        <w:rPr>
          <w:rFonts w:hint="eastAsia"/>
          <w:sz w:val="24"/>
        </w:rPr>
        <w:t>报价联系人：</w:t>
      </w:r>
    </w:p>
    <w:p w14:paraId="18400478">
      <w:pPr>
        <w:spacing w:line="360" w:lineRule="auto"/>
        <w:jc w:val="right"/>
        <w:rPr>
          <w:sz w:val="24"/>
        </w:rPr>
      </w:pPr>
      <w:r>
        <w:rPr>
          <w:rFonts w:hint="eastAsia"/>
          <w:sz w:val="24"/>
        </w:rPr>
        <w:t>联系方式：</w:t>
      </w:r>
    </w:p>
    <w:p w14:paraId="5B839203">
      <w:pPr>
        <w:spacing w:line="360" w:lineRule="auto"/>
        <w:jc w:val="right"/>
        <w:rPr>
          <w:sz w:val="24"/>
        </w:rPr>
      </w:pPr>
      <w:r>
        <w:rPr>
          <w:rFonts w:hint="eastAsia"/>
          <w:sz w:val="24"/>
        </w:rPr>
        <w:t>邮箱：</w:t>
      </w:r>
    </w:p>
    <w:p w14:paraId="54A0A5AD">
      <w:pPr>
        <w:spacing w:line="360" w:lineRule="auto"/>
        <w:jc w:val="right"/>
        <w:rPr>
          <w:sz w:val="24"/>
        </w:rPr>
      </w:pPr>
      <w:r>
        <w:rPr>
          <w:rFonts w:hint="eastAsia"/>
          <w:sz w:val="24"/>
        </w:rPr>
        <w:t>报价时间：</w:t>
      </w:r>
    </w:p>
    <w:p w14:paraId="5098475B">
      <w:pPr>
        <w:spacing w:line="440" w:lineRule="exact"/>
        <w:rPr>
          <w:b/>
          <w:sz w:val="32"/>
          <w:szCs w:val="32"/>
        </w:rPr>
        <w:sectPr>
          <w:pgSz w:w="16838" w:h="11906" w:orient="landscape"/>
          <w:pgMar w:top="1800" w:right="1440" w:bottom="1800" w:left="1440" w:header="851" w:footer="992" w:gutter="0"/>
          <w:cols w:space="425" w:num="1"/>
          <w:docGrid w:type="lines" w:linePitch="312" w:charSpace="0"/>
        </w:sectPr>
      </w:pPr>
    </w:p>
    <w:p w14:paraId="1EE234BB">
      <w:pPr>
        <w:pStyle w:val="3"/>
        <w:rPr>
          <w:b/>
          <w:sz w:val="32"/>
          <w:szCs w:val="32"/>
        </w:rPr>
      </w:pPr>
    </w:p>
    <w:p w14:paraId="45958F1E">
      <w:pPr>
        <w:spacing w:line="440" w:lineRule="exact"/>
        <w:jc w:val="center"/>
        <w:rPr>
          <w:b/>
          <w:sz w:val="32"/>
          <w:szCs w:val="32"/>
        </w:rPr>
      </w:pPr>
      <w:r>
        <w:rPr>
          <w:rFonts w:hint="eastAsia"/>
          <w:b/>
          <w:sz w:val="32"/>
          <w:szCs w:val="32"/>
        </w:rPr>
        <w:t>参数偏离情况表</w:t>
      </w:r>
    </w:p>
    <w:p w14:paraId="6E34D44C">
      <w:pPr>
        <w:spacing w:line="440" w:lineRule="exact"/>
        <w:rPr>
          <w:b/>
          <w:bCs/>
          <w:sz w:val="24"/>
        </w:rPr>
      </w:pPr>
      <w:r>
        <w:rPr>
          <w:rFonts w:hint="eastAsia"/>
          <w:b/>
          <w:bCs/>
          <w:sz w:val="24"/>
        </w:rPr>
        <w:t>填写要求：</w:t>
      </w:r>
    </w:p>
    <w:p w14:paraId="304F395F">
      <w:pPr>
        <w:spacing w:line="440" w:lineRule="exact"/>
        <w:rPr>
          <w:sz w:val="24"/>
        </w:rPr>
      </w:pPr>
      <w:r>
        <w:rPr>
          <w:rFonts w:hint="eastAsia"/>
          <w:sz w:val="24"/>
        </w:rPr>
        <w:t>1、请按用户需求的要求</w:t>
      </w:r>
      <w:r>
        <w:rPr>
          <w:rFonts w:hint="eastAsia"/>
          <w:b/>
          <w:bCs/>
          <w:sz w:val="24"/>
        </w:rPr>
        <w:t>逐条响应</w:t>
      </w:r>
      <w:r>
        <w:rPr>
          <w:rFonts w:hint="eastAsia"/>
          <w:sz w:val="24"/>
        </w:rPr>
        <w:t>，正负偏离参数请备注说明。</w:t>
      </w:r>
    </w:p>
    <w:p w14:paraId="74FD4451">
      <w:pPr>
        <w:spacing w:line="440" w:lineRule="exact"/>
        <w:rPr>
          <w:rFonts w:ascii="宋体" w:hAnsi="宋体"/>
          <w:sz w:val="24"/>
        </w:rPr>
      </w:pPr>
      <w:r>
        <w:rPr>
          <w:rFonts w:hint="eastAsia" w:ascii="宋体" w:hAnsi="宋体"/>
          <w:sz w:val="24"/>
        </w:rPr>
        <w:t>2、其中带★的参数是</w:t>
      </w:r>
      <w:r>
        <w:rPr>
          <w:rFonts w:hint="eastAsia" w:ascii="宋体" w:hAnsi="宋体"/>
          <w:b/>
          <w:bCs/>
          <w:sz w:val="24"/>
        </w:rPr>
        <w:t>必须完全响应</w:t>
      </w:r>
      <w:r>
        <w:rPr>
          <w:rFonts w:hint="eastAsia" w:ascii="宋体" w:hAnsi="宋体"/>
          <w:sz w:val="24"/>
        </w:rPr>
        <w:t>的参数。</w:t>
      </w:r>
    </w:p>
    <w:p w14:paraId="0CA1ED5E">
      <w:pPr>
        <w:spacing w:line="440" w:lineRule="exact"/>
        <w:rPr>
          <w:rFonts w:ascii="宋体" w:hAnsi="宋体"/>
          <w:sz w:val="24"/>
        </w:rPr>
      </w:pPr>
      <w:r>
        <w:rPr>
          <w:rFonts w:hint="eastAsia" w:ascii="宋体" w:hAnsi="宋体"/>
          <w:sz w:val="24"/>
        </w:rPr>
        <w:t>3、所投产品的</w:t>
      </w:r>
      <w:r>
        <w:rPr>
          <w:rFonts w:hint="eastAsia" w:ascii="宋体" w:hAnsi="宋体"/>
          <w:b/>
          <w:bCs/>
          <w:sz w:val="24"/>
        </w:rPr>
        <w:t>参数满足率≥90%</w:t>
      </w:r>
      <w:r>
        <w:rPr>
          <w:rFonts w:hint="eastAsia" w:ascii="宋体" w:hAnsi="宋体"/>
          <w:sz w:val="24"/>
        </w:rPr>
        <w:t>方视为满足需求的合格产品。</w:t>
      </w:r>
    </w:p>
    <w:p w14:paraId="4EE0F090">
      <w:pPr>
        <w:spacing w:line="380" w:lineRule="exact"/>
        <w:rPr>
          <w:rFonts w:ascii="宋体" w:hAnsi="宋体"/>
          <w:color w:val="000000"/>
          <w:szCs w:val="21"/>
        </w:rPr>
      </w:pPr>
    </w:p>
    <w:p w14:paraId="6F371E46">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12928280">
      <w:pPr>
        <w:tabs>
          <w:tab w:val="left" w:pos="720"/>
        </w:tabs>
        <w:spacing w:line="340" w:lineRule="exact"/>
        <w:jc w:val="left"/>
        <w:rPr>
          <w:rFonts w:ascii="宋体" w:hAnsi="宋体"/>
          <w:b/>
          <w:bCs/>
          <w:szCs w:val="21"/>
        </w:rPr>
      </w:pP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411D4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3866E25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5578C6CE">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6ABC591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21C2FA75">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0439CCAA">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3ED77E55">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47768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5945C30F">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128C3974">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03A0E5BA">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69E995C5">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7876451A">
            <w:pPr>
              <w:widowControl/>
              <w:spacing w:line="440" w:lineRule="exact"/>
              <w:rPr>
                <w:rFonts w:ascii="宋体" w:hAnsi="宋体" w:cs="宋体"/>
                <w:bCs/>
                <w:sz w:val="18"/>
                <w:szCs w:val="18"/>
              </w:rPr>
            </w:pPr>
          </w:p>
        </w:tc>
      </w:tr>
      <w:tr w14:paraId="50E2A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65BE29B9">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091AAAFC">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0F987949">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446E6F63">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0A5F0E5D">
            <w:pPr>
              <w:widowControl/>
              <w:spacing w:line="440" w:lineRule="exact"/>
              <w:rPr>
                <w:rFonts w:ascii="宋体" w:hAnsi="宋体" w:cs="宋体"/>
                <w:bCs/>
                <w:sz w:val="18"/>
                <w:szCs w:val="18"/>
              </w:rPr>
            </w:pPr>
          </w:p>
        </w:tc>
      </w:tr>
      <w:tr w14:paraId="09665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7F47647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BEE569A">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5ACE0434">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01A827E9">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768A854E">
            <w:pPr>
              <w:widowControl/>
              <w:spacing w:line="440" w:lineRule="exact"/>
              <w:rPr>
                <w:rFonts w:ascii="宋体" w:hAnsi="宋体" w:cs="宋体"/>
                <w:bCs/>
                <w:sz w:val="18"/>
                <w:szCs w:val="18"/>
              </w:rPr>
            </w:pPr>
          </w:p>
        </w:tc>
      </w:tr>
      <w:tr w14:paraId="1047C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118A518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3561A500">
            <w:pPr>
              <w:widowControl/>
              <w:spacing w:line="440" w:lineRule="exact"/>
              <w:jc w:val="center"/>
              <w:rPr>
                <w:rFonts w:ascii="宋体" w:hAnsi="宋体" w:cs="宋体"/>
                <w:bCs/>
                <w:sz w:val="18"/>
                <w:szCs w:val="18"/>
              </w:rPr>
            </w:pPr>
          </w:p>
        </w:tc>
        <w:tc>
          <w:tcPr>
            <w:tcW w:w="4638" w:type="dxa"/>
            <w:shd w:val="clear" w:color="000000" w:fill="FFFFFF"/>
            <w:noWrap/>
            <w:vAlign w:val="center"/>
          </w:tcPr>
          <w:p w14:paraId="1E970983">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6D47419A">
            <w:pPr>
              <w:widowControl/>
              <w:spacing w:line="440" w:lineRule="exact"/>
              <w:jc w:val="center"/>
              <w:rPr>
                <w:rFonts w:ascii="宋体" w:hAnsi="宋体" w:cs="宋体"/>
                <w:bCs/>
                <w:sz w:val="18"/>
                <w:szCs w:val="18"/>
              </w:rPr>
            </w:pPr>
          </w:p>
        </w:tc>
        <w:tc>
          <w:tcPr>
            <w:tcW w:w="1669" w:type="dxa"/>
            <w:shd w:val="clear" w:color="000000" w:fill="FFFFFF"/>
            <w:noWrap/>
            <w:vAlign w:val="center"/>
          </w:tcPr>
          <w:p w14:paraId="172BA743">
            <w:pPr>
              <w:widowControl/>
              <w:spacing w:line="440" w:lineRule="exact"/>
              <w:rPr>
                <w:rFonts w:ascii="宋体" w:hAnsi="宋体" w:cs="宋体"/>
                <w:bCs/>
                <w:sz w:val="18"/>
                <w:szCs w:val="18"/>
              </w:rPr>
            </w:pPr>
          </w:p>
        </w:tc>
      </w:tr>
      <w:tr w14:paraId="792EE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57E4A6F7">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11BC37B9">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26A52E7">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49A1B709">
            <w:pPr>
              <w:spacing w:line="440" w:lineRule="exact"/>
              <w:jc w:val="center"/>
              <w:rPr>
                <w:rFonts w:ascii="宋体" w:hAnsi="宋体" w:cs="宋体"/>
                <w:bCs/>
                <w:sz w:val="18"/>
                <w:szCs w:val="18"/>
              </w:rPr>
            </w:pPr>
          </w:p>
        </w:tc>
        <w:tc>
          <w:tcPr>
            <w:tcW w:w="1669" w:type="dxa"/>
            <w:shd w:val="clear" w:color="000000" w:fill="FFFFFF"/>
            <w:noWrap/>
            <w:vAlign w:val="center"/>
          </w:tcPr>
          <w:p w14:paraId="2BB63AB5">
            <w:pPr>
              <w:widowControl/>
              <w:spacing w:line="440" w:lineRule="exact"/>
              <w:rPr>
                <w:rFonts w:ascii="宋体" w:hAnsi="宋体" w:cs="宋体"/>
                <w:bCs/>
                <w:sz w:val="18"/>
                <w:szCs w:val="18"/>
              </w:rPr>
            </w:pPr>
          </w:p>
        </w:tc>
      </w:tr>
      <w:tr w14:paraId="1D6EC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99FB4F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AAE09EF">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5E5AF4BE">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6F122D8F">
            <w:pPr>
              <w:spacing w:line="440" w:lineRule="exact"/>
              <w:jc w:val="center"/>
              <w:rPr>
                <w:rFonts w:ascii="宋体" w:hAnsi="宋体" w:cs="宋体"/>
                <w:bCs/>
                <w:sz w:val="18"/>
                <w:szCs w:val="18"/>
              </w:rPr>
            </w:pPr>
          </w:p>
        </w:tc>
        <w:tc>
          <w:tcPr>
            <w:tcW w:w="1669" w:type="dxa"/>
            <w:shd w:val="clear" w:color="000000" w:fill="FFFFFF"/>
            <w:noWrap/>
            <w:vAlign w:val="center"/>
          </w:tcPr>
          <w:p w14:paraId="776BD534">
            <w:pPr>
              <w:widowControl/>
              <w:spacing w:line="440" w:lineRule="exact"/>
              <w:rPr>
                <w:rFonts w:ascii="宋体" w:hAnsi="宋体" w:cs="宋体"/>
                <w:bCs/>
                <w:sz w:val="18"/>
                <w:szCs w:val="18"/>
              </w:rPr>
            </w:pPr>
          </w:p>
        </w:tc>
      </w:tr>
      <w:tr w14:paraId="191EC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25572C30">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E302667">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44E370BA">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3336FBE9">
            <w:pPr>
              <w:spacing w:line="440" w:lineRule="exact"/>
              <w:jc w:val="center"/>
              <w:rPr>
                <w:rFonts w:ascii="宋体" w:hAnsi="宋体" w:cs="宋体"/>
                <w:bCs/>
                <w:sz w:val="18"/>
                <w:szCs w:val="18"/>
              </w:rPr>
            </w:pPr>
          </w:p>
        </w:tc>
        <w:tc>
          <w:tcPr>
            <w:tcW w:w="1669" w:type="dxa"/>
            <w:shd w:val="clear" w:color="000000" w:fill="FFFFFF"/>
            <w:noWrap/>
            <w:vAlign w:val="center"/>
          </w:tcPr>
          <w:p w14:paraId="19CCA0A3">
            <w:pPr>
              <w:widowControl/>
              <w:spacing w:line="440" w:lineRule="exact"/>
              <w:rPr>
                <w:rFonts w:ascii="宋体" w:hAnsi="宋体" w:cs="宋体"/>
                <w:bCs/>
                <w:sz w:val="18"/>
                <w:szCs w:val="18"/>
              </w:rPr>
            </w:pPr>
          </w:p>
        </w:tc>
      </w:tr>
    </w:tbl>
    <w:p w14:paraId="1296CE4B">
      <w:pPr>
        <w:spacing w:line="340" w:lineRule="exact"/>
        <w:rPr>
          <w:rFonts w:ascii="宋体"/>
          <w:sz w:val="30"/>
          <w:szCs w:val="30"/>
        </w:rPr>
      </w:pPr>
    </w:p>
    <w:p w14:paraId="3BE62CCC">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0DA36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37E6E735">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267A921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67999A87">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42FE49E4">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51DC9580">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1381F669">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31E74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6C0DB8AF">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070073A3">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64C21651">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69790D7A">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6369C3EF">
            <w:pPr>
              <w:widowControl/>
              <w:spacing w:line="440" w:lineRule="exact"/>
              <w:rPr>
                <w:rFonts w:ascii="宋体" w:hAnsi="宋体" w:cs="宋体"/>
                <w:bCs/>
                <w:sz w:val="18"/>
                <w:szCs w:val="18"/>
              </w:rPr>
            </w:pPr>
          </w:p>
        </w:tc>
      </w:tr>
      <w:tr w14:paraId="1ABCD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6E720AAE">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084FA66D">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6195C9A7">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444F72C4">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5C7FE44D">
            <w:pPr>
              <w:widowControl/>
              <w:spacing w:line="440" w:lineRule="exact"/>
              <w:rPr>
                <w:rFonts w:ascii="宋体" w:hAnsi="宋体" w:cs="宋体"/>
                <w:bCs/>
                <w:sz w:val="18"/>
                <w:szCs w:val="18"/>
              </w:rPr>
            </w:pPr>
          </w:p>
        </w:tc>
      </w:tr>
      <w:tr w14:paraId="0F648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1D356F28">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82D93FE">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43F5D649">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2827CC28">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66DA0026">
            <w:pPr>
              <w:widowControl/>
              <w:spacing w:line="440" w:lineRule="exact"/>
              <w:rPr>
                <w:rFonts w:ascii="宋体" w:hAnsi="宋体" w:cs="宋体"/>
                <w:bCs/>
                <w:sz w:val="18"/>
                <w:szCs w:val="18"/>
              </w:rPr>
            </w:pPr>
          </w:p>
        </w:tc>
      </w:tr>
      <w:tr w14:paraId="47DE8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1953A0A9">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6B588CE">
            <w:pPr>
              <w:widowControl/>
              <w:spacing w:line="440" w:lineRule="exact"/>
              <w:jc w:val="center"/>
              <w:rPr>
                <w:rFonts w:ascii="宋体" w:hAnsi="宋体" w:cs="宋体"/>
                <w:bCs/>
                <w:sz w:val="18"/>
                <w:szCs w:val="18"/>
              </w:rPr>
            </w:pPr>
          </w:p>
        </w:tc>
        <w:tc>
          <w:tcPr>
            <w:tcW w:w="4638" w:type="dxa"/>
            <w:shd w:val="clear" w:color="000000" w:fill="FFFFFF"/>
            <w:noWrap/>
            <w:vAlign w:val="center"/>
          </w:tcPr>
          <w:p w14:paraId="6455857E">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24B63190">
            <w:pPr>
              <w:widowControl/>
              <w:spacing w:line="440" w:lineRule="exact"/>
              <w:jc w:val="center"/>
              <w:rPr>
                <w:rFonts w:ascii="宋体" w:hAnsi="宋体" w:cs="宋体"/>
                <w:bCs/>
                <w:sz w:val="18"/>
                <w:szCs w:val="18"/>
              </w:rPr>
            </w:pPr>
          </w:p>
        </w:tc>
        <w:tc>
          <w:tcPr>
            <w:tcW w:w="1669" w:type="dxa"/>
            <w:shd w:val="clear" w:color="000000" w:fill="FFFFFF"/>
            <w:noWrap/>
            <w:vAlign w:val="center"/>
          </w:tcPr>
          <w:p w14:paraId="78E1318C">
            <w:pPr>
              <w:widowControl/>
              <w:spacing w:line="440" w:lineRule="exact"/>
              <w:rPr>
                <w:rFonts w:ascii="宋体" w:hAnsi="宋体" w:cs="宋体"/>
                <w:bCs/>
                <w:sz w:val="18"/>
                <w:szCs w:val="18"/>
              </w:rPr>
            </w:pPr>
          </w:p>
        </w:tc>
      </w:tr>
      <w:tr w14:paraId="3631C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43FFAC44">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4AFE11D3">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3556E53A">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477B5821">
            <w:pPr>
              <w:spacing w:line="440" w:lineRule="exact"/>
              <w:jc w:val="center"/>
              <w:rPr>
                <w:rFonts w:ascii="宋体" w:hAnsi="宋体" w:cs="宋体"/>
                <w:bCs/>
                <w:sz w:val="18"/>
                <w:szCs w:val="18"/>
              </w:rPr>
            </w:pPr>
          </w:p>
        </w:tc>
        <w:tc>
          <w:tcPr>
            <w:tcW w:w="1669" w:type="dxa"/>
            <w:shd w:val="clear" w:color="000000" w:fill="FFFFFF"/>
            <w:noWrap/>
            <w:vAlign w:val="center"/>
          </w:tcPr>
          <w:p w14:paraId="688BE62E">
            <w:pPr>
              <w:widowControl/>
              <w:spacing w:line="440" w:lineRule="exact"/>
              <w:rPr>
                <w:rFonts w:ascii="宋体" w:hAnsi="宋体" w:cs="宋体"/>
                <w:bCs/>
                <w:sz w:val="18"/>
                <w:szCs w:val="18"/>
              </w:rPr>
            </w:pPr>
          </w:p>
        </w:tc>
      </w:tr>
      <w:tr w14:paraId="35155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0B98EAF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643D222">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8588F43">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6720F793">
            <w:pPr>
              <w:spacing w:line="440" w:lineRule="exact"/>
              <w:jc w:val="center"/>
              <w:rPr>
                <w:rFonts w:ascii="宋体" w:hAnsi="宋体" w:cs="宋体"/>
                <w:bCs/>
                <w:sz w:val="18"/>
                <w:szCs w:val="18"/>
              </w:rPr>
            </w:pPr>
          </w:p>
        </w:tc>
        <w:tc>
          <w:tcPr>
            <w:tcW w:w="1669" w:type="dxa"/>
            <w:shd w:val="clear" w:color="000000" w:fill="FFFFFF"/>
            <w:noWrap/>
            <w:vAlign w:val="center"/>
          </w:tcPr>
          <w:p w14:paraId="54B1A36D">
            <w:pPr>
              <w:widowControl/>
              <w:spacing w:line="440" w:lineRule="exact"/>
              <w:rPr>
                <w:rFonts w:ascii="宋体" w:hAnsi="宋体" w:cs="宋体"/>
                <w:bCs/>
                <w:sz w:val="18"/>
                <w:szCs w:val="18"/>
              </w:rPr>
            </w:pPr>
          </w:p>
        </w:tc>
      </w:tr>
      <w:tr w14:paraId="6E8CA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6A410559">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FAAADA0">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118DDC4D">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2E2A9C03">
            <w:pPr>
              <w:spacing w:line="440" w:lineRule="exact"/>
              <w:jc w:val="center"/>
              <w:rPr>
                <w:rFonts w:ascii="宋体" w:hAnsi="宋体" w:cs="宋体"/>
                <w:bCs/>
                <w:sz w:val="18"/>
                <w:szCs w:val="18"/>
              </w:rPr>
            </w:pPr>
          </w:p>
        </w:tc>
        <w:tc>
          <w:tcPr>
            <w:tcW w:w="1669" w:type="dxa"/>
            <w:shd w:val="clear" w:color="000000" w:fill="FFFFFF"/>
            <w:noWrap/>
            <w:vAlign w:val="center"/>
          </w:tcPr>
          <w:p w14:paraId="539469F8">
            <w:pPr>
              <w:widowControl/>
              <w:spacing w:line="440" w:lineRule="exact"/>
              <w:rPr>
                <w:rFonts w:ascii="宋体" w:hAnsi="宋体" w:cs="宋体"/>
                <w:bCs/>
                <w:sz w:val="18"/>
                <w:szCs w:val="18"/>
              </w:rPr>
            </w:pPr>
          </w:p>
        </w:tc>
      </w:tr>
    </w:tbl>
    <w:p w14:paraId="0AF0BADE">
      <w:pPr>
        <w:tabs>
          <w:tab w:val="left" w:pos="720"/>
        </w:tabs>
        <w:spacing w:line="340" w:lineRule="exact"/>
        <w:jc w:val="left"/>
        <w:rPr>
          <w:rFonts w:ascii="宋体" w:hAnsi="宋体"/>
          <w:b/>
          <w:bCs/>
          <w:sz w:val="30"/>
          <w:szCs w:val="30"/>
        </w:rPr>
      </w:pPr>
    </w:p>
    <w:p w14:paraId="146D1EED">
      <w:pPr>
        <w:spacing w:line="440" w:lineRule="exact"/>
        <w:rPr>
          <w:rFonts w:ascii="宋体" w:hAnsi="宋体"/>
          <w:sz w:val="24"/>
        </w:rPr>
      </w:pPr>
    </w:p>
    <w:p w14:paraId="7B25D9EA"/>
    <w:p w14:paraId="2DBCECAD">
      <w:pPr>
        <w:pStyle w:val="3"/>
      </w:pPr>
    </w:p>
    <w:p w14:paraId="13649995">
      <w:pPr>
        <w:pStyle w:val="3"/>
      </w:pPr>
    </w:p>
    <w:p w14:paraId="528B103B">
      <w:pPr>
        <w:pStyle w:val="3"/>
      </w:pPr>
    </w:p>
    <w:p w14:paraId="02AF3905">
      <w:pPr>
        <w:pStyle w:val="3"/>
      </w:pPr>
    </w:p>
    <w:p w14:paraId="355DC043">
      <w:pPr>
        <w:pStyle w:val="3"/>
      </w:pPr>
    </w:p>
    <w:p w14:paraId="1A294195">
      <w:pPr>
        <w:pStyle w:val="3"/>
      </w:pPr>
    </w:p>
    <w:p w14:paraId="535ABC7C">
      <w:pPr>
        <w:pStyle w:val="3"/>
      </w:pPr>
    </w:p>
    <w:p w14:paraId="5A0C92AE">
      <w:pPr>
        <w:pStyle w:val="3"/>
      </w:pPr>
    </w:p>
    <w:p w14:paraId="1CCB87EA">
      <w:pPr>
        <w:pStyle w:val="3"/>
      </w:pPr>
    </w:p>
    <w:p w14:paraId="47F12F89">
      <w:pPr>
        <w:pStyle w:val="3"/>
      </w:pPr>
    </w:p>
    <w:p w14:paraId="402A9EF8">
      <w:pPr>
        <w:pStyle w:val="3"/>
      </w:pPr>
    </w:p>
    <w:p w14:paraId="2BBC22B4">
      <w:pPr>
        <w:pStyle w:val="3"/>
      </w:pPr>
    </w:p>
    <w:p w14:paraId="47567FAD">
      <w:pPr>
        <w:pStyle w:val="3"/>
      </w:pPr>
    </w:p>
    <w:p w14:paraId="238D3BA9">
      <w:pPr>
        <w:pStyle w:val="3"/>
      </w:pPr>
    </w:p>
    <w:p w14:paraId="289F3923">
      <w:pPr>
        <w:pStyle w:val="3"/>
      </w:pPr>
    </w:p>
    <w:p w14:paraId="7BCDDB4D">
      <w:pPr>
        <w:pStyle w:val="3"/>
      </w:pPr>
    </w:p>
    <w:p w14:paraId="6B8BF927">
      <w:pPr>
        <w:pStyle w:val="3"/>
      </w:pPr>
    </w:p>
    <w:p w14:paraId="458016E5">
      <w:pPr>
        <w:pStyle w:val="3"/>
      </w:pPr>
    </w:p>
    <w:p w14:paraId="2453DFF4">
      <w:pPr>
        <w:pStyle w:val="3"/>
      </w:pPr>
    </w:p>
    <w:p w14:paraId="5E96E88E">
      <w:pPr>
        <w:pStyle w:val="3"/>
      </w:pPr>
    </w:p>
    <w:p w14:paraId="5F64CD6E">
      <w:pPr>
        <w:pStyle w:val="3"/>
      </w:pPr>
    </w:p>
    <w:p w14:paraId="2F891792">
      <w:pPr>
        <w:pStyle w:val="3"/>
      </w:pPr>
    </w:p>
    <w:p w14:paraId="04BDE403">
      <w:pPr>
        <w:pStyle w:val="3"/>
      </w:pPr>
    </w:p>
    <w:p w14:paraId="423AAED8">
      <w:pPr>
        <w:widowControl/>
        <w:jc w:val="left"/>
        <w:rPr>
          <w:rFonts w:ascii="宋体" w:hAnsi="宋体"/>
          <w:b/>
          <w:color w:val="000000"/>
          <w:kern w:val="28"/>
          <w:sz w:val="44"/>
          <w:szCs w:val="36"/>
        </w:rPr>
      </w:pPr>
      <w:r>
        <w:rPr>
          <w:rFonts w:ascii="宋体" w:hAnsi="宋体"/>
          <w:b/>
          <w:color w:val="000000"/>
          <w:kern w:val="28"/>
          <w:sz w:val="44"/>
          <w:szCs w:val="36"/>
        </w:rPr>
        <w:br w:type="page"/>
      </w:r>
    </w:p>
    <w:p w14:paraId="4B3B4BA4">
      <w:pPr>
        <w:jc w:val="center"/>
        <w:rPr>
          <w:rFonts w:hint="eastAsia" w:ascii="宋体" w:hAnsi="宋体"/>
          <w:b/>
          <w:color w:val="000000" w:themeColor="text1"/>
          <w:kern w:val="28"/>
          <w:sz w:val="44"/>
          <w:szCs w:val="36"/>
        </w:rPr>
      </w:pPr>
      <w:r>
        <w:rPr>
          <w:rFonts w:hint="eastAsia" w:ascii="宋体" w:hAnsi="宋体"/>
          <w:b/>
          <w:color w:val="000000" w:themeColor="text1"/>
          <w:kern w:val="28"/>
          <w:sz w:val="44"/>
          <w:szCs w:val="36"/>
        </w:rPr>
        <w:t>采购</w:t>
      </w:r>
      <w:r>
        <w:rPr>
          <w:rFonts w:ascii="宋体" w:hAnsi="宋体"/>
          <w:b/>
          <w:color w:val="000000" w:themeColor="text1"/>
          <w:kern w:val="28"/>
          <w:sz w:val="44"/>
          <w:szCs w:val="36"/>
        </w:rPr>
        <w:t>需求书</w:t>
      </w:r>
    </w:p>
    <w:p w14:paraId="3CD1AD3E">
      <w:pPr>
        <w:numPr>
          <w:ilvl w:val="0"/>
          <w:numId w:val="4"/>
        </w:numPr>
        <w:spacing w:line="440" w:lineRule="exact"/>
        <w:rPr>
          <w:rFonts w:hint="eastAsia" w:ascii="仿宋" w:hAnsi="仿宋" w:eastAsia="仿宋" w:cs="仿宋"/>
          <w:b/>
          <w:color w:val="000000" w:themeColor="text1"/>
          <w:sz w:val="24"/>
        </w:rPr>
      </w:pPr>
      <w:r>
        <w:rPr>
          <w:rFonts w:hint="eastAsia" w:ascii="仿宋" w:hAnsi="仿宋" w:eastAsia="仿宋" w:cs="仿宋"/>
          <w:b/>
          <w:color w:val="000000" w:themeColor="text1"/>
          <w:sz w:val="24"/>
        </w:rPr>
        <w:t>总则：</w:t>
      </w:r>
    </w:p>
    <w:p w14:paraId="52EFF51F">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5A9B78AE">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2.采购需求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14:paraId="1971A3EC">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3.★投标供应商应该符合《医疗器械经营质量管理规范》和《医疗器械监督管理条例》规定，并结合本项目特性提供有效的医疗器械产品注册/备案证明材料和投标供应商的经营许可/备案证明材料。</w:t>
      </w:r>
    </w:p>
    <w:p w14:paraId="37AA601D">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4.本文的“质保期”是指中标标的物经约定的验收机构完成验收之日起算，截止中标人承诺的期限。</w:t>
      </w:r>
    </w:p>
    <w:p w14:paraId="1E360809">
      <w:pPr>
        <w:numPr>
          <w:ilvl w:val="0"/>
          <w:numId w:val="4"/>
        </w:numPr>
        <w:spacing w:line="440" w:lineRule="exact"/>
        <w:rPr>
          <w:rFonts w:hint="eastAsia" w:ascii="仿宋" w:hAnsi="仿宋" w:eastAsia="仿宋" w:cs="仿宋"/>
          <w:b/>
          <w:color w:val="000000" w:themeColor="text1"/>
          <w:sz w:val="24"/>
        </w:rPr>
      </w:pPr>
      <w:r>
        <w:rPr>
          <w:rFonts w:hint="eastAsia" w:ascii="仿宋" w:hAnsi="仿宋" w:eastAsia="仿宋" w:cs="仿宋"/>
          <w:b/>
          <w:color w:val="000000" w:themeColor="text1"/>
          <w:sz w:val="24"/>
        </w:rPr>
        <w:t>基本需求</w:t>
      </w:r>
    </w:p>
    <w:tbl>
      <w:tblPr>
        <w:tblStyle w:val="10"/>
        <w:tblW w:w="65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98"/>
        <w:gridCol w:w="1833"/>
        <w:gridCol w:w="2131"/>
      </w:tblGrid>
      <w:tr w14:paraId="7529D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598" w:type="dxa"/>
          </w:tcPr>
          <w:p w14:paraId="19DF1065">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项目名称</w:t>
            </w:r>
          </w:p>
        </w:tc>
        <w:tc>
          <w:tcPr>
            <w:tcW w:w="1833" w:type="dxa"/>
          </w:tcPr>
          <w:p w14:paraId="1D84C557">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需求科室/部门</w:t>
            </w:r>
          </w:p>
        </w:tc>
        <w:tc>
          <w:tcPr>
            <w:tcW w:w="2131" w:type="dxa"/>
          </w:tcPr>
          <w:p w14:paraId="09935B7F">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数量（套）</w:t>
            </w:r>
          </w:p>
        </w:tc>
      </w:tr>
      <w:tr w14:paraId="6ED97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2598" w:type="dxa"/>
          </w:tcPr>
          <w:p w14:paraId="610966CA">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荧光免疫分析仪</w:t>
            </w:r>
          </w:p>
        </w:tc>
        <w:tc>
          <w:tcPr>
            <w:tcW w:w="1833" w:type="dxa"/>
          </w:tcPr>
          <w:p w14:paraId="40B93E4E">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儿科</w:t>
            </w:r>
          </w:p>
        </w:tc>
        <w:tc>
          <w:tcPr>
            <w:tcW w:w="2131" w:type="dxa"/>
          </w:tcPr>
          <w:p w14:paraId="1D9817E5">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1</w:t>
            </w:r>
          </w:p>
        </w:tc>
      </w:tr>
    </w:tbl>
    <w:p w14:paraId="76D24571">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用途：</w:t>
      </w:r>
    </w:p>
    <w:p w14:paraId="7BBEE62D">
      <w:pPr>
        <w:spacing w:line="440" w:lineRule="exact"/>
        <w:rPr>
          <w:rFonts w:hint="eastAsia" w:ascii="仿宋" w:hAnsi="仿宋" w:eastAsia="仿宋" w:cs="仿宋"/>
          <w:bCs/>
          <w:color w:val="000000" w:themeColor="text1"/>
          <w:sz w:val="24"/>
          <w:lang w:val="en-US" w:eastAsia="zh-CN"/>
        </w:rPr>
      </w:pPr>
      <w:r>
        <w:rPr>
          <w:rFonts w:hint="eastAsia" w:ascii="仿宋" w:hAnsi="仿宋" w:eastAsia="仿宋" w:cs="仿宋"/>
          <w:bCs/>
          <w:color w:val="000000" w:themeColor="text1"/>
          <w:sz w:val="24"/>
        </w:rPr>
        <w:t>用于炎症等各类临床检验项目的快速检测，可以实现全血标本无需离心处理快速上机，自动运行检测出结果</w:t>
      </w:r>
      <w:r>
        <w:rPr>
          <w:rFonts w:hint="eastAsia" w:ascii="仿宋" w:hAnsi="仿宋" w:eastAsia="仿宋" w:cs="仿宋"/>
          <w:bCs/>
          <w:color w:val="000000" w:themeColor="text1"/>
          <w:sz w:val="24"/>
          <w:lang w:eastAsia="zh-CN"/>
        </w:rPr>
        <w:t>。</w:t>
      </w:r>
    </w:p>
    <w:p w14:paraId="65913C5D">
      <w:pPr>
        <w:numPr>
          <w:ilvl w:val="0"/>
          <w:numId w:val="4"/>
        </w:numPr>
        <w:spacing w:line="440" w:lineRule="exact"/>
        <w:rPr>
          <w:rFonts w:hint="eastAsia" w:ascii="仿宋" w:hAnsi="仿宋" w:eastAsia="仿宋" w:cs="仿宋"/>
          <w:b/>
          <w:color w:val="000000" w:themeColor="text1"/>
          <w:sz w:val="24"/>
        </w:rPr>
      </w:pPr>
      <w:r>
        <w:rPr>
          <w:rFonts w:hint="eastAsia" w:ascii="仿宋" w:hAnsi="仿宋" w:eastAsia="仿宋" w:cs="仿宋"/>
          <w:b/>
          <w:color w:val="000000" w:themeColor="text1"/>
          <w:sz w:val="24"/>
        </w:rPr>
        <w:t>技术参数：</w:t>
      </w:r>
    </w:p>
    <w:p w14:paraId="23BAB570">
      <w:pPr>
        <w:numPr>
          <w:ilvl w:val="0"/>
          <w:numId w:val="5"/>
        </w:numPr>
        <w:spacing w:line="440" w:lineRule="exact"/>
        <w:ind w:left="425" w:leftChars="0" w:hanging="425" w:firstLineChars="0"/>
        <w:rPr>
          <w:rFonts w:hint="default" w:ascii="仿宋" w:hAnsi="仿宋" w:eastAsia="仿宋" w:cs="仿宋"/>
          <w:bCs/>
          <w:color w:val="000000" w:themeColor="text1"/>
          <w:sz w:val="24"/>
          <w:lang w:val="en-US" w:eastAsia="zh-CN"/>
        </w:rPr>
      </w:pPr>
      <w:r>
        <w:rPr>
          <w:rFonts w:hint="eastAsia" w:ascii="仿宋" w:hAnsi="仿宋" w:eastAsia="仿宋" w:cs="仿宋"/>
          <w:bCs/>
          <w:color w:val="000000" w:themeColor="text1"/>
          <w:sz w:val="24"/>
        </w:rPr>
        <w:t>★</w:t>
      </w:r>
      <w:r>
        <w:rPr>
          <w:rFonts w:hint="eastAsia" w:ascii="仿宋" w:hAnsi="仿宋" w:eastAsia="仿宋" w:cs="仿宋"/>
          <w:bCs/>
          <w:color w:val="000000" w:themeColor="text1"/>
          <w:sz w:val="24"/>
          <w:lang w:val="en-US" w:eastAsia="zh-CN"/>
        </w:rPr>
        <w:t>设备使用年限不低于5年</w:t>
      </w:r>
    </w:p>
    <w:p w14:paraId="0FC5AAE8">
      <w:pPr>
        <w:numPr>
          <w:ilvl w:val="0"/>
          <w:numId w:val="5"/>
        </w:numPr>
        <w:spacing w:line="440" w:lineRule="exact"/>
        <w:ind w:left="425" w:leftChars="0" w:hanging="425" w:firstLineChars="0"/>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检测原理：干式荧光免疫法</w:t>
      </w:r>
    </w:p>
    <w:p w14:paraId="1BB5FA93">
      <w:pPr>
        <w:numPr>
          <w:ilvl w:val="0"/>
          <w:numId w:val="5"/>
        </w:numPr>
        <w:spacing w:line="440" w:lineRule="exact"/>
        <w:ind w:left="425" w:leftChars="0" w:hanging="425" w:firstLineChars="0"/>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检测速度：单次耗时＜10秒</w:t>
      </w:r>
    </w:p>
    <w:p w14:paraId="5B93EE89">
      <w:pPr>
        <w:numPr>
          <w:ilvl w:val="0"/>
          <w:numId w:val="5"/>
        </w:numPr>
        <w:spacing w:line="440" w:lineRule="exact"/>
        <w:ind w:left="425" w:leftChars="0" w:hanging="425" w:firstLineChars="0"/>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检测通道：12通道（支持多项目同时检测，独立计时）</w:t>
      </w:r>
    </w:p>
    <w:p w14:paraId="53925FD8">
      <w:pPr>
        <w:numPr>
          <w:ilvl w:val="0"/>
          <w:numId w:val="5"/>
        </w:numPr>
        <w:spacing w:line="440" w:lineRule="exact"/>
        <w:ind w:left="425" w:leftChars="0" w:hanging="425" w:firstLineChars="0"/>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样本类型：全血、血清、血浆、尿液等</w:t>
      </w:r>
    </w:p>
    <w:p w14:paraId="41832684">
      <w:pPr>
        <w:numPr>
          <w:ilvl w:val="0"/>
          <w:numId w:val="5"/>
        </w:numPr>
        <w:spacing w:line="440" w:lineRule="exact"/>
        <w:ind w:left="425" w:leftChars="0" w:hanging="425" w:firstLineChars="0"/>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功能：支持末梢血检测功能</w:t>
      </w:r>
    </w:p>
    <w:p w14:paraId="06367616">
      <w:pPr>
        <w:numPr>
          <w:ilvl w:val="0"/>
          <w:numId w:val="5"/>
        </w:numPr>
        <w:spacing w:line="440" w:lineRule="exact"/>
        <w:ind w:left="425" w:leftChars="0" w:hanging="425" w:firstLineChars="0"/>
        <w:rPr>
          <w:rFonts w:hint="eastAsia" w:ascii="仿宋" w:hAnsi="仿宋" w:eastAsia="仿宋" w:cs="仿宋"/>
          <w:bCs/>
          <w:color w:val="000000" w:themeColor="text1"/>
          <w:sz w:val="24"/>
        </w:rPr>
      </w:pPr>
      <w:r>
        <w:rPr>
          <w:rFonts w:hint="eastAsia" w:ascii="仿宋" w:hAnsi="仿宋" w:eastAsia="仿宋" w:cs="仿宋"/>
          <w:color w:val="000000" w:themeColor="text1"/>
          <w:sz w:val="24"/>
        </w:rPr>
        <w:t>▲</w:t>
      </w:r>
      <w:r>
        <w:rPr>
          <w:rFonts w:hint="eastAsia" w:ascii="仿宋" w:hAnsi="仿宋" w:eastAsia="仿宋" w:cs="仿宋"/>
          <w:bCs/>
          <w:color w:val="000000" w:themeColor="text1"/>
          <w:sz w:val="24"/>
        </w:rPr>
        <w:t>检测项目：具有PCT、SAA、白介素6、钙卫蛋白、中性粒细胞明胶酶相关载脂蛋白、胃泌素17、S100-β蛋白等项目</w:t>
      </w:r>
    </w:p>
    <w:p w14:paraId="4FF760F0">
      <w:pPr>
        <w:numPr>
          <w:ilvl w:val="0"/>
          <w:numId w:val="5"/>
        </w:numPr>
        <w:spacing w:line="440" w:lineRule="exact"/>
        <w:ind w:left="425" w:leftChars="0" w:hanging="425" w:firstLineChars="0"/>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性能：重复性：≤10%、稳定性：≤±8%、准确性：≤±15%</w:t>
      </w:r>
    </w:p>
    <w:p w14:paraId="6E07EABE">
      <w:pPr>
        <w:numPr>
          <w:ilvl w:val="0"/>
          <w:numId w:val="5"/>
        </w:numPr>
        <w:spacing w:line="440" w:lineRule="exact"/>
        <w:ind w:left="425" w:leftChars="0" w:hanging="425" w:firstLineChars="0"/>
        <w:rPr>
          <w:rFonts w:hint="eastAsia" w:ascii="仿宋" w:hAnsi="仿宋" w:eastAsia="仿宋" w:cs="仿宋"/>
          <w:bCs/>
          <w:color w:val="000000" w:themeColor="text1"/>
          <w:sz w:val="24"/>
        </w:rPr>
      </w:pPr>
      <w:r>
        <w:rPr>
          <w:rFonts w:hint="eastAsia" w:ascii="仿宋" w:hAnsi="仿宋" w:eastAsia="仿宋" w:cs="仿宋"/>
          <w:bCs/>
          <w:color w:val="000000" w:themeColor="text1"/>
          <w:sz w:val="24"/>
          <w:lang w:val="en-US" w:eastAsia="zh-CN"/>
        </w:rPr>
        <w:t>用</w:t>
      </w:r>
      <w:r>
        <w:rPr>
          <w:rFonts w:hint="eastAsia" w:ascii="仿宋" w:hAnsi="仿宋" w:eastAsia="仿宋" w:cs="仿宋"/>
          <w:bCs/>
          <w:color w:val="000000" w:themeColor="text1"/>
          <w:sz w:val="24"/>
        </w:rPr>
        <w:t>液晶显示屏</w:t>
      </w:r>
      <w:r>
        <w:rPr>
          <w:rFonts w:hint="eastAsia" w:ascii="仿宋" w:hAnsi="仿宋" w:eastAsia="仿宋" w:cs="仿宋"/>
          <w:bCs/>
          <w:color w:val="000000" w:themeColor="text1"/>
          <w:sz w:val="24"/>
          <w:lang w:val="en-US" w:eastAsia="zh-CN"/>
        </w:rPr>
        <w:t>显示</w:t>
      </w:r>
    </w:p>
    <w:p w14:paraId="5651747E">
      <w:pPr>
        <w:numPr>
          <w:ilvl w:val="0"/>
          <w:numId w:val="5"/>
        </w:numPr>
        <w:spacing w:line="440" w:lineRule="exact"/>
        <w:ind w:left="425" w:leftChars="0" w:hanging="425" w:firstLineChars="0"/>
        <w:rPr>
          <w:rFonts w:hint="eastAsia" w:ascii="仿宋" w:hAnsi="仿宋" w:eastAsia="仿宋" w:cs="仿宋"/>
          <w:color w:val="000000" w:themeColor="text1"/>
          <w:sz w:val="24"/>
        </w:rPr>
      </w:pPr>
      <w:r>
        <w:rPr>
          <w:rFonts w:hint="eastAsia" w:ascii="仿宋" w:hAnsi="仿宋" w:eastAsia="仿宋" w:cs="仿宋"/>
          <w:color w:val="000000" w:themeColor="text1"/>
          <w:sz w:val="24"/>
        </w:rPr>
        <w:t>★设备需支持与医院信息系统</w:t>
      </w:r>
      <w:r>
        <w:rPr>
          <w:rFonts w:hint="eastAsia" w:ascii="仿宋" w:hAnsi="仿宋" w:eastAsia="仿宋" w:cs="仿宋"/>
          <w:color w:val="000000" w:themeColor="text1"/>
          <w:sz w:val="24"/>
          <w:lang w:eastAsia="zh-CN"/>
        </w:rPr>
        <w:t>（</w:t>
      </w:r>
      <w:r>
        <w:rPr>
          <w:rFonts w:hint="eastAsia" w:ascii="仿宋" w:hAnsi="仿宋" w:eastAsia="仿宋" w:cs="仿宋"/>
          <w:color w:val="000000" w:themeColor="text1"/>
          <w:sz w:val="24"/>
          <w:lang w:val="en-US" w:eastAsia="zh-CN"/>
        </w:rPr>
        <w:t>包括但不限于LIS</w:t>
      </w:r>
      <w:r>
        <w:rPr>
          <w:rFonts w:hint="eastAsia" w:ascii="仿宋" w:hAnsi="仿宋" w:eastAsia="仿宋" w:cs="仿宋"/>
          <w:color w:val="000000" w:themeColor="text1"/>
          <w:sz w:val="24"/>
          <w:lang w:eastAsia="zh-CN"/>
        </w:rPr>
        <w:t>）</w:t>
      </w:r>
      <w:r>
        <w:rPr>
          <w:rFonts w:hint="eastAsia" w:ascii="仿宋" w:hAnsi="仿宋" w:eastAsia="仿宋" w:cs="仿宋"/>
          <w:color w:val="000000" w:themeColor="text1"/>
          <w:sz w:val="24"/>
        </w:rPr>
        <w:t>的数据互通，对接费用包含在本项目预算中</w:t>
      </w:r>
    </w:p>
    <w:p w14:paraId="5E45C31E">
      <w:pPr>
        <w:numPr>
          <w:ilvl w:val="0"/>
          <w:numId w:val="4"/>
        </w:numPr>
        <w:spacing w:line="440" w:lineRule="exact"/>
        <w:rPr>
          <w:rFonts w:hint="eastAsia" w:ascii="仿宋" w:hAnsi="仿宋" w:eastAsia="仿宋" w:cs="仿宋"/>
          <w:b/>
          <w:color w:val="000000" w:themeColor="text1"/>
          <w:sz w:val="24"/>
        </w:rPr>
      </w:pPr>
      <w:r>
        <w:rPr>
          <w:rFonts w:hint="eastAsia" w:ascii="仿宋" w:hAnsi="仿宋" w:eastAsia="仿宋" w:cs="仿宋"/>
          <w:b/>
          <w:color w:val="000000" w:themeColor="text1"/>
          <w:sz w:val="24"/>
        </w:rPr>
        <w:t>每套设备配置要求：</w:t>
      </w:r>
    </w:p>
    <w:tbl>
      <w:tblPr>
        <w:tblStyle w:val="10"/>
        <w:tblW w:w="735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655"/>
        <w:gridCol w:w="3104"/>
        <w:gridCol w:w="969"/>
        <w:gridCol w:w="920"/>
      </w:tblGrid>
      <w:tr w14:paraId="5E118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355B33A2">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序号</w:t>
            </w:r>
          </w:p>
        </w:tc>
        <w:tc>
          <w:tcPr>
            <w:tcW w:w="1655" w:type="dxa"/>
          </w:tcPr>
          <w:p w14:paraId="06D8B09C">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名称</w:t>
            </w:r>
          </w:p>
        </w:tc>
        <w:tc>
          <w:tcPr>
            <w:tcW w:w="3104" w:type="dxa"/>
          </w:tcPr>
          <w:p w14:paraId="41FC1395">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要求</w:t>
            </w:r>
          </w:p>
        </w:tc>
        <w:tc>
          <w:tcPr>
            <w:tcW w:w="969" w:type="dxa"/>
          </w:tcPr>
          <w:p w14:paraId="7E881CD5">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数量</w:t>
            </w:r>
          </w:p>
        </w:tc>
        <w:tc>
          <w:tcPr>
            <w:tcW w:w="920" w:type="dxa"/>
          </w:tcPr>
          <w:p w14:paraId="46C71230">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单位</w:t>
            </w:r>
          </w:p>
        </w:tc>
      </w:tr>
      <w:tr w14:paraId="1EB83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61EF299A">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1</w:t>
            </w:r>
          </w:p>
        </w:tc>
        <w:tc>
          <w:tcPr>
            <w:tcW w:w="1655" w:type="dxa"/>
          </w:tcPr>
          <w:p w14:paraId="2F1BF4CE">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荧光免疫分析仪</w:t>
            </w:r>
          </w:p>
        </w:tc>
        <w:tc>
          <w:tcPr>
            <w:tcW w:w="3104" w:type="dxa"/>
          </w:tcPr>
          <w:p w14:paraId="5E8B3FFA">
            <w:pPr>
              <w:spacing w:line="440" w:lineRule="exact"/>
              <w:rPr>
                <w:rFonts w:hint="eastAsia" w:ascii="仿宋" w:hAnsi="仿宋" w:eastAsia="仿宋" w:cs="仿宋"/>
                <w:b/>
                <w:color w:val="000000" w:themeColor="text1"/>
                <w:sz w:val="24"/>
              </w:rPr>
            </w:pPr>
            <w:r>
              <w:rPr>
                <w:rFonts w:hint="eastAsia" w:ascii="仿宋" w:hAnsi="仿宋" w:eastAsia="仿宋" w:cs="仿宋"/>
                <w:color w:val="000000" w:themeColor="text1"/>
                <w:sz w:val="24"/>
              </w:rPr>
              <w:t>干式荧光免疫法，具有12个检测通道，能实现多项目同时检测</w:t>
            </w:r>
          </w:p>
        </w:tc>
        <w:tc>
          <w:tcPr>
            <w:tcW w:w="969" w:type="dxa"/>
          </w:tcPr>
          <w:p w14:paraId="1F223C0E">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1</w:t>
            </w:r>
          </w:p>
        </w:tc>
        <w:tc>
          <w:tcPr>
            <w:tcW w:w="920" w:type="dxa"/>
          </w:tcPr>
          <w:p w14:paraId="7F669D94">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台</w:t>
            </w:r>
          </w:p>
        </w:tc>
      </w:tr>
      <w:tr w14:paraId="3BF56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1BE25CB0">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2</w:t>
            </w:r>
          </w:p>
        </w:tc>
        <w:tc>
          <w:tcPr>
            <w:tcW w:w="1655" w:type="dxa"/>
            <w:shd w:val="clear" w:color="auto" w:fill="auto"/>
            <w:vAlign w:val="top"/>
          </w:tcPr>
          <w:p w14:paraId="560A93DE">
            <w:pPr>
              <w:spacing w:line="440" w:lineRule="exact"/>
              <w:rPr>
                <w:rFonts w:hint="eastAsia" w:ascii="仿宋" w:hAnsi="仿宋" w:eastAsia="仿宋" w:cs="仿宋"/>
                <w:b/>
                <w:color w:val="000000" w:themeColor="text1"/>
                <w:kern w:val="2"/>
                <w:sz w:val="24"/>
                <w:szCs w:val="24"/>
                <w:lang w:val="en-US" w:eastAsia="zh-CN" w:bidi="ar-SA"/>
              </w:rPr>
            </w:pPr>
            <w:r>
              <w:rPr>
                <w:rFonts w:hint="eastAsia" w:ascii="仿宋" w:hAnsi="仿宋" w:eastAsia="仿宋" w:cs="仿宋"/>
                <w:bCs/>
                <w:color w:val="000000" w:themeColor="text1"/>
                <w:sz w:val="24"/>
              </w:rPr>
              <w:t>打印机</w:t>
            </w:r>
          </w:p>
        </w:tc>
        <w:tc>
          <w:tcPr>
            <w:tcW w:w="3104" w:type="dxa"/>
            <w:shd w:val="clear" w:color="auto" w:fill="auto"/>
            <w:vAlign w:val="top"/>
          </w:tcPr>
          <w:p w14:paraId="6ED793DF">
            <w:pPr>
              <w:spacing w:line="440" w:lineRule="exact"/>
              <w:rPr>
                <w:rFonts w:hint="eastAsia" w:ascii="仿宋" w:hAnsi="仿宋" w:eastAsia="仿宋" w:cs="仿宋"/>
                <w:b/>
                <w:color w:val="000000" w:themeColor="text1"/>
                <w:kern w:val="2"/>
                <w:sz w:val="24"/>
                <w:szCs w:val="24"/>
                <w:lang w:val="en-US" w:eastAsia="zh-CN" w:bidi="ar-SA"/>
              </w:rPr>
            </w:pPr>
            <w:r>
              <w:rPr>
                <w:rFonts w:hint="eastAsia" w:ascii="仿宋" w:hAnsi="仿宋" w:eastAsia="仿宋" w:cs="仿宋"/>
                <w:color w:val="000000" w:themeColor="text1"/>
                <w:sz w:val="24"/>
              </w:rPr>
              <w:t>/</w:t>
            </w:r>
          </w:p>
        </w:tc>
        <w:tc>
          <w:tcPr>
            <w:tcW w:w="969" w:type="dxa"/>
            <w:shd w:val="clear" w:color="auto" w:fill="auto"/>
            <w:vAlign w:val="top"/>
          </w:tcPr>
          <w:p w14:paraId="5F50C540">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rPr>
              <w:t>1</w:t>
            </w:r>
          </w:p>
        </w:tc>
        <w:tc>
          <w:tcPr>
            <w:tcW w:w="920" w:type="dxa"/>
            <w:shd w:val="clear" w:color="auto" w:fill="auto"/>
            <w:vAlign w:val="top"/>
          </w:tcPr>
          <w:p w14:paraId="38AC102D">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rPr>
              <w:t>台</w:t>
            </w:r>
          </w:p>
        </w:tc>
      </w:tr>
      <w:tr w14:paraId="4DADD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77C012A9">
            <w:pPr>
              <w:spacing w:line="440" w:lineRule="exact"/>
              <w:jc w:val="center"/>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3</w:t>
            </w:r>
          </w:p>
        </w:tc>
        <w:tc>
          <w:tcPr>
            <w:tcW w:w="1655" w:type="dxa"/>
            <w:shd w:val="clear" w:color="auto" w:fill="auto"/>
            <w:vAlign w:val="top"/>
          </w:tcPr>
          <w:p w14:paraId="1E98CBC4">
            <w:pPr>
              <w:spacing w:line="440" w:lineRule="exac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rPr>
              <w:t>说明书</w:t>
            </w:r>
          </w:p>
        </w:tc>
        <w:tc>
          <w:tcPr>
            <w:tcW w:w="3104" w:type="dxa"/>
            <w:shd w:val="clear" w:color="auto" w:fill="auto"/>
            <w:vAlign w:val="top"/>
          </w:tcPr>
          <w:p w14:paraId="66CDE71B">
            <w:pPr>
              <w:spacing w:line="440" w:lineRule="exac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rPr>
              <w:t>/</w:t>
            </w:r>
          </w:p>
        </w:tc>
        <w:tc>
          <w:tcPr>
            <w:tcW w:w="969" w:type="dxa"/>
            <w:shd w:val="clear" w:color="auto" w:fill="auto"/>
            <w:vAlign w:val="top"/>
          </w:tcPr>
          <w:p w14:paraId="0427ECE6">
            <w:pPr>
              <w:spacing w:line="440" w:lineRule="exac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rPr>
              <w:t>1</w:t>
            </w:r>
          </w:p>
        </w:tc>
        <w:tc>
          <w:tcPr>
            <w:tcW w:w="920" w:type="dxa"/>
            <w:shd w:val="clear" w:color="auto" w:fill="auto"/>
            <w:vAlign w:val="top"/>
          </w:tcPr>
          <w:p w14:paraId="0AB7F139">
            <w:pPr>
              <w:spacing w:line="440" w:lineRule="exac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rPr>
              <w:t>本</w:t>
            </w:r>
          </w:p>
        </w:tc>
      </w:tr>
      <w:tr w14:paraId="27A57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222A1B4A">
            <w:pPr>
              <w:spacing w:line="440" w:lineRule="exact"/>
              <w:jc w:val="center"/>
              <w:rPr>
                <w:rFonts w:hint="eastAsia" w:ascii="仿宋" w:hAnsi="仿宋" w:eastAsia="仿宋" w:cs="仿宋"/>
                <w:color w:val="000000" w:themeColor="text1"/>
                <w:sz w:val="24"/>
                <w:lang w:eastAsia="zh-CN"/>
              </w:rPr>
            </w:pPr>
            <w:r>
              <w:rPr>
                <w:rFonts w:hint="eastAsia" w:ascii="仿宋" w:hAnsi="仿宋" w:eastAsia="仿宋" w:cs="仿宋"/>
                <w:color w:val="000000" w:themeColor="text1"/>
                <w:sz w:val="24"/>
                <w:lang w:val="en-US" w:eastAsia="zh-CN"/>
              </w:rPr>
              <w:t>4</w:t>
            </w:r>
          </w:p>
        </w:tc>
        <w:tc>
          <w:tcPr>
            <w:tcW w:w="1655" w:type="dxa"/>
            <w:shd w:val="clear" w:color="auto" w:fill="auto"/>
            <w:vAlign w:val="top"/>
          </w:tcPr>
          <w:p w14:paraId="44659A55">
            <w:pPr>
              <w:spacing w:line="440" w:lineRule="exac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rPr>
              <w:t>合格证</w:t>
            </w:r>
          </w:p>
        </w:tc>
        <w:tc>
          <w:tcPr>
            <w:tcW w:w="3104" w:type="dxa"/>
            <w:shd w:val="clear" w:color="auto" w:fill="auto"/>
            <w:vAlign w:val="top"/>
          </w:tcPr>
          <w:p w14:paraId="08DE8E6B">
            <w:pPr>
              <w:spacing w:line="440" w:lineRule="exac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rPr>
              <w:t>/</w:t>
            </w:r>
          </w:p>
        </w:tc>
        <w:tc>
          <w:tcPr>
            <w:tcW w:w="969" w:type="dxa"/>
            <w:shd w:val="clear" w:color="auto" w:fill="auto"/>
            <w:vAlign w:val="top"/>
          </w:tcPr>
          <w:p w14:paraId="5D0A42AF">
            <w:pPr>
              <w:spacing w:line="440" w:lineRule="exac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rPr>
              <w:t>1</w:t>
            </w:r>
          </w:p>
        </w:tc>
        <w:tc>
          <w:tcPr>
            <w:tcW w:w="920" w:type="dxa"/>
            <w:shd w:val="clear" w:color="auto" w:fill="auto"/>
            <w:vAlign w:val="top"/>
          </w:tcPr>
          <w:p w14:paraId="6DAD2D08">
            <w:pPr>
              <w:spacing w:line="440" w:lineRule="exac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rPr>
              <w:t>份</w:t>
            </w:r>
          </w:p>
        </w:tc>
      </w:tr>
      <w:tr w14:paraId="2B1D0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11C3E4F7">
            <w:pPr>
              <w:spacing w:line="440" w:lineRule="exact"/>
              <w:jc w:val="center"/>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5</w:t>
            </w:r>
          </w:p>
        </w:tc>
        <w:tc>
          <w:tcPr>
            <w:tcW w:w="1655" w:type="dxa"/>
            <w:shd w:val="clear" w:color="auto" w:fill="auto"/>
            <w:vAlign w:val="top"/>
          </w:tcPr>
          <w:p w14:paraId="2333843D">
            <w:pPr>
              <w:spacing w:line="440" w:lineRule="exac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rPr>
              <w:t>保修卡</w:t>
            </w:r>
          </w:p>
        </w:tc>
        <w:tc>
          <w:tcPr>
            <w:tcW w:w="3104" w:type="dxa"/>
            <w:shd w:val="clear" w:color="auto" w:fill="auto"/>
            <w:vAlign w:val="top"/>
          </w:tcPr>
          <w:p w14:paraId="0A64EDF5">
            <w:pPr>
              <w:spacing w:line="440" w:lineRule="exac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rPr>
              <w:t>/</w:t>
            </w:r>
          </w:p>
        </w:tc>
        <w:tc>
          <w:tcPr>
            <w:tcW w:w="969" w:type="dxa"/>
            <w:shd w:val="clear" w:color="auto" w:fill="auto"/>
            <w:vAlign w:val="top"/>
          </w:tcPr>
          <w:p w14:paraId="5D0982A7">
            <w:pPr>
              <w:spacing w:line="440" w:lineRule="exac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rPr>
              <w:t>1</w:t>
            </w:r>
          </w:p>
        </w:tc>
        <w:tc>
          <w:tcPr>
            <w:tcW w:w="920" w:type="dxa"/>
            <w:shd w:val="clear" w:color="auto" w:fill="auto"/>
            <w:vAlign w:val="top"/>
          </w:tcPr>
          <w:p w14:paraId="50E638C7">
            <w:pPr>
              <w:spacing w:line="440" w:lineRule="exac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rPr>
              <w:t>份</w:t>
            </w:r>
          </w:p>
        </w:tc>
      </w:tr>
    </w:tbl>
    <w:p w14:paraId="09BEC3EB">
      <w:pPr>
        <w:spacing w:line="440" w:lineRule="exact"/>
        <w:rPr>
          <w:rFonts w:hint="eastAsia" w:ascii="仿宋" w:hAnsi="仿宋" w:eastAsia="仿宋" w:cs="仿宋"/>
          <w:b/>
          <w:color w:val="000000" w:themeColor="text1"/>
          <w:sz w:val="24"/>
        </w:rPr>
      </w:pPr>
    </w:p>
    <w:p w14:paraId="54F5E20E">
      <w:pPr>
        <w:numPr>
          <w:ilvl w:val="0"/>
          <w:numId w:val="4"/>
        </w:numPr>
        <w:spacing w:line="440" w:lineRule="exact"/>
        <w:rPr>
          <w:rFonts w:hint="eastAsia" w:ascii="仿宋" w:hAnsi="仿宋" w:eastAsia="仿宋" w:cs="仿宋"/>
          <w:b/>
          <w:color w:val="000000" w:themeColor="text1"/>
          <w:sz w:val="24"/>
        </w:rPr>
      </w:pPr>
      <w:r>
        <w:rPr>
          <w:rFonts w:hint="eastAsia" w:ascii="仿宋" w:hAnsi="仿宋" w:eastAsia="仿宋" w:cs="仿宋"/>
          <w:b/>
          <w:color w:val="000000" w:themeColor="text1"/>
          <w:sz w:val="24"/>
        </w:rPr>
        <w:t>商务要求：</w:t>
      </w:r>
    </w:p>
    <w:p w14:paraId="77EE21E7">
      <w:pPr>
        <w:spacing w:line="440" w:lineRule="exact"/>
        <w:rPr>
          <w:rFonts w:hint="eastAsia" w:ascii="仿宋" w:hAnsi="仿宋" w:eastAsia="仿宋" w:cs="仿宋"/>
          <w:b/>
          <w:color w:val="000000" w:themeColor="text1"/>
          <w:sz w:val="24"/>
        </w:rPr>
      </w:pPr>
      <w:r>
        <w:rPr>
          <w:rFonts w:hint="eastAsia" w:ascii="仿宋" w:hAnsi="仿宋" w:eastAsia="仿宋" w:cs="仿宋"/>
          <w:b/>
          <w:color w:val="000000" w:themeColor="text1"/>
          <w:sz w:val="24"/>
        </w:rPr>
        <w:t>1.交货及安装、验收要求</w:t>
      </w:r>
    </w:p>
    <w:p w14:paraId="05978D90">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1.1交货地点：采购人指定地点。</w:t>
      </w:r>
    </w:p>
    <w:p w14:paraId="221E7D7E">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1.2交货期：中标供应商应当在中标通知书发出之日起30日内按采购需求及中标人的投标文件确定的事项与采购人签订合同，签订合同后</w:t>
      </w:r>
      <w:r>
        <w:rPr>
          <w:rFonts w:hint="eastAsia" w:ascii="仿宋" w:hAnsi="仿宋" w:eastAsia="仿宋" w:cs="仿宋"/>
          <w:color w:val="000000" w:themeColor="text1"/>
          <w:sz w:val="24"/>
          <w:u w:val="single"/>
        </w:rPr>
        <w:t xml:space="preserve"> 30 </w:t>
      </w:r>
      <w:r>
        <w:rPr>
          <w:rFonts w:hint="eastAsia" w:ascii="仿宋" w:hAnsi="仿宋" w:eastAsia="仿宋" w:cs="仿宋"/>
          <w:color w:val="000000" w:themeColor="text1"/>
          <w:sz w:val="24"/>
        </w:rPr>
        <w:t>日内完成设备的安装调试。</w:t>
      </w:r>
    </w:p>
    <w:p w14:paraId="06C11CC0">
      <w:pPr>
        <w:spacing w:line="440" w:lineRule="exact"/>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rPr>
        <w:t>1.3中标供应商须保证中标后所提供的设备为原装、全新合格的产品；</w:t>
      </w:r>
      <w:r>
        <w:rPr>
          <w:rFonts w:hint="eastAsia" w:ascii="仿宋" w:hAnsi="仿宋" w:eastAsia="仿宋" w:cs="仿宋"/>
          <w:color w:val="000000" w:themeColor="text1"/>
          <w:sz w:val="24"/>
          <w:highlight w:val="none"/>
        </w:rPr>
        <w:t>且原装进口产品生产日期与交货日期差值≤6个月；国产产品生产日期与交货日期差值≤3个月。</w:t>
      </w:r>
    </w:p>
    <w:p w14:paraId="39789A49">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1.4中标供应商负责派技术人员到现场进行安装调试，直至验收合格，安装调试所需费用应包含在投标总报价内；同时提供培训服务，必须保证需求科室操作人员融会贯通，培训所需费用全部包含在总报价内。</w:t>
      </w:r>
    </w:p>
    <w:p w14:paraId="62C3C69F">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1.5验收方式：按《小榄镇公立医院政府采购和验收办法》。</w:t>
      </w:r>
    </w:p>
    <w:p w14:paraId="0BA7B561">
      <w:pPr>
        <w:spacing w:line="440" w:lineRule="exact"/>
        <w:rPr>
          <w:rFonts w:hint="eastAsia" w:ascii="仿宋" w:hAnsi="仿宋" w:eastAsia="仿宋" w:cs="仿宋"/>
          <w:color w:val="000000" w:themeColor="text1"/>
          <w:sz w:val="24"/>
        </w:rPr>
      </w:pPr>
      <w:r>
        <w:rPr>
          <w:rFonts w:hint="eastAsia" w:ascii="仿宋" w:hAnsi="仿宋" w:eastAsia="仿宋" w:cs="仿宋"/>
          <w:sz w:val="24"/>
        </w:rPr>
        <w:t>★1.6投标供应商须在投标文件提供该项目完整的授权书。</w:t>
      </w:r>
    </w:p>
    <w:p w14:paraId="3BE60821">
      <w:pPr>
        <w:spacing w:line="440" w:lineRule="exact"/>
        <w:rPr>
          <w:rFonts w:hint="eastAsia" w:ascii="仿宋" w:hAnsi="仿宋" w:eastAsia="仿宋" w:cs="仿宋"/>
          <w:b/>
          <w:color w:val="000000" w:themeColor="text1"/>
          <w:sz w:val="24"/>
        </w:rPr>
      </w:pPr>
      <w:r>
        <w:rPr>
          <w:rFonts w:hint="eastAsia" w:ascii="仿宋" w:hAnsi="仿宋" w:eastAsia="仿宋" w:cs="仿宋"/>
          <w:b/>
          <w:color w:val="000000" w:themeColor="text1"/>
          <w:sz w:val="24"/>
        </w:rPr>
        <w:t>2.售后服务要求</w:t>
      </w:r>
    </w:p>
    <w:p w14:paraId="02D2B52E">
      <w:pPr>
        <w:tabs>
          <w:tab w:val="left" w:pos="420"/>
        </w:tabs>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2.1中标供应商必须在中国境内有售后服务机构，并附有售后服务能力说明。</w:t>
      </w:r>
    </w:p>
    <w:p w14:paraId="687D5B5C">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★2.2中标供应商须提供设备原厂质保（设备原厂质量保修范围和保修期）至少为</w:t>
      </w:r>
      <w:r>
        <w:rPr>
          <w:rFonts w:hint="eastAsia" w:ascii="仿宋" w:hAnsi="仿宋" w:eastAsia="仿宋" w:cs="仿宋"/>
          <w:color w:val="000000" w:themeColor="text1"/>
          <w:sz w:val="24"/>
          <w:u w:val="single"/>
        </w:rPr>
        <w:t xml:space="preserve"> 5 </w:t>
      </w:r>
      <w:r>
        <w:rPr>
          <w:rFonts w:hint="eastAsia" w:ascii="仿宋" w:hAnsi="仿宋" w:eastAsia="仿宋" w:cs="仿宋"/>
          <w:color w:val="000000" w:themeColor="text1"/>
          <w:sz w:val="24"/>
        </w:rPr>
        <w:t>年。</w:t>
      </w:r>
    </w:p>
    <w:p w14:paraId="2C26B45D">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2.3在售后期内，中标供应商在接到用户的维修通知，响应时间为半小时内，工程师到达现场时间为4小时内，排除故障时限为到达现场后8小时内。</w:t>
      </w:r>
    </w:p>
    <w:p w14:paraId="63E21964">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2.4如果产品故障在检修12小时后仍无法排除，中标供应商应在24小时内提供不低于故障产品规格型号档次的备用产品供采购人使用，直至故障产品修复。</w:t>
      </w:r>
    </w:p>
    <w:p w14:paraId="73F507B6">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w:t>
      </w:r>
      <w:r>
        <w:rPr>
          <w:rFonts w:hint="eastAsia" w:ascii="仿宋" w:hAnsi="仿宋" w:eastAsia="仿宋" w:cs="仿宋"/>
          <w:color w:val="000000" w:themeColor="text1"/>
          <w:sz w:val="24"/>
          <w:highlight w:val="none"/>
        </w:rPr>
        <w:t>2.5在合同履行期间，若中山市医保价格出现下调，则相应检测项目的成本应按同比例减少；若本合同所涉及的检测项目被纳入广东省集中采购目录，则应按照集中采购的定价执行。</w:t>
      </w:r>
    </w:p>
    <w:p w14:paraId="32B6A891">
      <w:pPr>
        <w:spacing w:line="440" w:lineRule="exact"/>
        <w:rPr>
          <w:rFonts w:hint="eastAsia" w:ascii="仿宋" w:hAnsi="仿宋" w:eastAsia="仿宋" w:cs="仿宋"/>
          <w:b/>
          <w:color w:val="000000" w:themeColor="text1"/>
          <w:sz w:val="24"/>
        </w:rPr>
      </w:pPr>
      <w:r>
        <w:rPr>
          <w:rFonts w:hint="eastAsia" w:ascii="仿宋" w:hAnsi="仿宋" w:eastAsia="仿宋" w:cs="仿宋"/>
          <w:b/>
          <w:color w:val="000000" w:themeColor="text1"/>
          <w:sz w:val="24"/>
        </w:rPr>
        <w:t>3.付款方式</w:t>
      </w:r>
    </w:p>
    <w:p w14:paraId="246D8B49">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★3.1本合同的每笔款项以人民币转账方式支付，合同设备到采购人指定地点交付并完成安装，验收合格后，中标单位凭：</w:t>
      </w:r>
    </w:p>
    <w:p w14:paraId="1985235F">
      <w:pPr>
        <w:spacing w:line="440" w:lineRule="exact"/>
        <w:ind w:firstLine="480" w:firstLineChars="200"/>
        <w:rPr>
          <w:rFonts w:hint="eastAsia" w:ascii="仿宋" w:hAnsi="仿宋" w:eastAsia="仿宋" w:cs="仿宋"/>
          <w:color w:val="000000" w:themeColor="text1"/>
          <w:sz w:val="24"/>
        </w:rPr>
      </w:pPr>
      <w:r>
        <w:rPr>
          <w:rFonts w:hint="eastAsia" w:ascii="仿宋" w:hAnsi="仿宋" w:eastAsia="仿宋" w:cs="仿宋"/>
          <w:color w:val="000000" w:themeColor="text1"/>
          <w:sz w:val="24"/>
        </w:rPr>
        <w:t>（1）合同；</w:t>
      </w:r>
    </w:p>
    <w:p w14:paraId="23AAC1AA">
      <w:pPr>
        <w:spacing w:line="440" w:lineRule="exact"/>
        <w:ind w:firstLine="480" w:firstLineChars="200"/>
        <w:rPr>
          <w:rFonts w:hint="eastAsia" w:ascii="仿宋" w:hAnsi="仿宋" w:eastAsia="仿宋" w:cs="仿宋"/>
          <w:color w:val="000000" w:themeColor="text1"/>
          <w:sz w:val="24"/>
        </w:rPr>
      </w:pPr>
      <w:r>
        <w:rPr>
          <w:rFonts w:hint="eastAsia" w:ascii="仿宋" w:hAnsi="仿宋" w:eastAsia="仿宋" w:cs="仿宋"/>
          <w:color w:val="000000" w:themeColor="text1"/>
          <w:sz w:val="24"/>
        </w:rPr>
        <w:t>（2）验收调试合格报告（加盖采购人公章）；</w:t>
      </w:r>
    </w:p>
    <w:p w14:paraId="68D45B8A">
      <w:pPr>
        <w:spacing w:line="440" w:lineRule="exact"/>
        <w:ind w:firstLine="480" w:firstLineChars="200"/>
        <w:rPr>
          <w:rFonts w:hint="eastAsia" w:ascii="仿宋" w:hAnsi="仿宋" w:eastAsia="仿宋" w:cs="仿宋"/>
          <w:color w:val="000000" w:themeColor="text1"/>
          <w:sz w:val="24"/>
        </w:rPr>
      </w:pPr>
      <w:r>
        <w:rPr>
          <w:rFonts w:hint="eastAsia" w:ascii="仿宋" w:hAnsi="仿宋" w:eastAsia="仿宋" w:cs="仿宋"/>
          <w:color w:val="000000" w:themeColor="text1"/>
          <w:sz w:val="24"/>
        </w:rPr>
        <w:t>（3）中标供应商开具的正式发票（加盖发票专用章）。</w:t>
      </w:r>
    </w:p>
    <w:p w14:paraId="35C8B398">
      <w:pPr>
        <w:spacing w:line="440" w:lineRule="exact"/>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rPr>
        <w:t>★3.2具体付款方式：合同签订后，中标供应商按合同协议时间提供设备，并经协议规定的验收机构书面确认验收合格后，开具全额发票，采购人确认发票无误后一个月内支付合同总金额的95%；合同总金额的5%，作为第二期款项，在</w:t>
      </w:r>
      <w:r>
        <w:rPr>
          <w:rFonts w:hint="eastAsia" w:ascii="仿宋" w:hAnsi="仿宋" w:eastAsia="仿宋" w:cs="仿宋"/>
          <w:color w:val="000000" w:themeColor="text1"/>
          <w:sz w:val="24"/>
          <w:highlight w:val="none"/>
          <w:u w:val="single"/>
        </w:rPr>
        <w:t xml:space="preserve"> 质保期满</w:t>
      </w:r>
      <w:r>
        <w:rPr>
          <w:rFonts w:hint="eastAsia" w:ascii="仿宋" w:hAnsi="仿宋" w:eastAsia="仿宋" w:cs="仿宋"/>
          <w:color w:val="000000" w:themeColor="text1"/>
          <w:sz w:val="24"/>
          <w:highlight w:val="none"/>
        </w:rPr>
        <w:t>后一次性无息支付。</w:t>
      </w:r>
    </w:p>
    <w:p w14:paraId="6F9EAEB9">
      <w:pPr>
        <w:spacing w:line="440" w:lineRule="exact"/>
        <w:ind w:firstLine="480" w:firstLineChars="200"/>
        <w:rPr>
          <w:rFonts w:hint="eastAsia" w:ascii="仿宋" w:hAnsi="仿宋" w:eastAsia="仿宋" w:cs="仿宋"/>
          <w:color w:val="000000" w:themeColor="text1"/>
          <w:sz w:val="24"/>
        </w:rPr>
      </w:pPr>
    </w:p>
    <w:p w14:paraId="35A1ED9D">
      <w:pPr>
        <w:spacing w:line="440" w:lineRule="exact"/>
        <w:ind w:firstLine="480" w:firstLineChars="200"/>
        <w:rPr>
          <w:rFonts w:hint="eastAsia" w:ascii="仿宋" w:hAnsi="仿宋" w:eastAsia="仿宋" w:cs="仿宋"/>
          <w:color w:val="000000" w:themeColor="text1"/>
          <w:sz w:val="24"/>
        </w:rPr>
      </w:pPr>
    </w:p>
    <w:p w14:paraId="202563FF">
      <w:pPr>
        <w:spacing w:line="440" w:lineRule="exact"/>
        <w:ind w:firstLine="480" w:firstLineChars="200"/>
        <w:rPr>
          <w:rFonts w:hint="eastAsia" w:ascii="仿宋" w:hAnsi="仿宋" w:eastAsia="仿宋" w:cs="仿宋"/>
          <w:color w:val="000000" w:themeColor="text1"/>
          <w:sz w:val="24"/>
        </w:rPr>
      </w:pPr>
    </w:p>
    <w:p w14:paraId="5579FDCF">
      <w:pPr>
        <w:spacing w:line="440" w:lineRule="exact"/>
        <w:ind w:firstLine="480" w:firstLineChars="200"/>
        <w:rPr>
          <w:rFonts w:hint="eastAsia" w:ascii="仿宋" w:hAnsi="仿宋" w:eastAsia="仿宋" w:cs="仿宋"/>
          <w:color w:val="000000" w:themeColor="text1"/>
          <w:sz w:val="24"/>
        </w:rPr>
      </w:pPr>
    </w:p>
    <w:p w14:paraId="440AD5AD">
      <w:pPr>
        <w:spacing w:line="440" w:lineRule="exact"/>
        <w:jc w:val="center"/>
        <w:rPr>
          <w:rFonts w:hint="eastAsia" w:ascii="仿宋" w:hAnsi="仿宋" w:eastAsia="仿宋" w:cs="仿宋"/>
          <w:b/>
          <w:bCs/>
          <w:color w:val="000000" w:themeColor="text1"/>
          <w:sz w:val="24"/>
        </w:rPr>
      </w:pPr>
    </w:p>
    <w:p w14:paraId="6EB421C4">
      <w:pPr>
        <w:spacing w:line="440" w:lineRule="exact"/>
        <w:jc w:val="center"/>
        <w:rPr>
          <w:rFonts w:hint="eastAsia" w:ascii="仿宋" w:hAnsi="仿宋" w:eastAsia="仿宋" w:cs="仿宋"/>
          <w:b/>
          <w:bCs/>
          <w:color w:val="000000" w:themeColor="text1"/>
          <w:sz w:val="24"/>
        </w:rPr>
      </w:pPr>
    </w:p>
    <w:p w14:paraId="0F8046D4">
      <w:pPr>
        <w:spacing w:line="440" w:lineRule="exact"/>
        <w:jc w:val="center"/>
        <w:rPr>
          <w:rFonts w:hint="eastAsia" w:ascii="仿宋" w:hAnsi="仿宋" w:eastAsia="仿宋" w:cs="仿宋"/>
          <w:b/>
          <w:bCs/>
          <w:color w:val="000000" w:themeColor="text1"/>
          <w:sz w:val="24"/>
        </w:rPr>
      </w:pPr>
    </w:p>
    <w:p w14:paraId="4729F8C6">
      <w:pPr>
        <w:spacing w:line="440" w:lineRule="exact"/>
        <w:jc w:val="center"/>
        <w:rPr>
          <w:rFonts w:hint="eastAsia" w:ascii="仿宋" w:hAnsi="仿宋" w:eastAsia="仿宋" w:cs="仿宋"/>
          <w:b/>
          <w:bCs/>
          <w:color w:val="000000" w:themeColor="text1"/>
          <w:sz w:val="24"/>
        </w:rPr>
      </w:pPr>
    </w:p>
    <w:p w14:paraId="3039A1E4">
      <w:pPr>
        <w:spacing w:line="440" w:lineRule="exact"/>
        <w:jc w:val="center"/>
        <w:rPr>
          <w:rFonts w:hint="eastAsia" w:ascii="仿宋" w:hAnsi="仿宋" w:eastAsia="仿宋" w:cs="仿宋"/>
          <w:b/>
          <w:bCs/>
          <w:color w:val="000000" w:themeColor="text1"/>
          <w:sz w:val="24"/>
        </w:rPr>
      </w:pPr>
    </w:p>
    <w:p w14:paraId="2E047920">
      <w:pPr>
        <w:spacing w:line="440" w:lineRule="exact"/>
        <w:jc w:val="center"/>
        <w:rPr>
          <w:rFonts w:hint="eastAsia" w:ascii="仿宋" w:hAnsi="仿宋" w:eastAsia="仿宋" w:cs="仿宋"/>
          <w:b/>
          <w:bCs/>
          <w:color w:val="000000" w:themeColor="text1"/>
          <w:sz w:val="24"/>
        </w:rPr>
      </w:pPr>
    </w:p>
    <w:p w14:paraId="7CA79D88">
      <w:pPr>
        <w:spacing w:line="440" w:lineRule="exact"/>
        <w:jc w:val="center"/>
        <w:rPr>
          <w:rFonts w:hint="eastAsia" w:ascii="仿宋" w:hAnsi="仿宋" w:eastAsia="仿宋" w:cs="仿宋"/>
          <w:b/>
          <w:bCs/>
          <w:color w:val="000000" w:themeColor="text1"/>
          <w:sz w:val="24"/>
        </w:rPr>
      </w:pPr>
    </w:p>
    <w:p w14:paraId="4553739A">
      <w:pPr>
        <w:spacing w:line="440" w:lineRule="exact"/>
        <w:jc w:val="center"/>
        <w:rPr>
          <w:rFonts w:hint="eastAsia" w:ascii="仿宋" w:hAnsi="仿宋" w:eastAsia="仿宋" w:cs="仿宋"/>
          <w:b/>
          <w:bCs/>
          <w:color w:val="000000" w:themeColor="text1"/>
          <w:sz w:val="24"/>
        </w:rPr>
      </w:pPr>
    </w:p>
    <w:p w14:paraId="2D86A4E7">
      <w:pPr>
        <w:rPr>
          <w:rFonts w:hint="eastAsia" w:ascii="仿宋" w:hAnsi="仿宋" w:eastAsia="仿宋" w:cs="仿宋"/>
          <w:color w:val="000000" w:themeColor="text1"/>
          <w:sz w:val="24"/>
          <w:highlight w:val="cyan"/>
          <w:lang w:val="zh-CN"/>
        </w:rPr>
      </w:pPr>
    </w:p>
    <w:p w14:paraId="65AF6E27">
      <w:pPr>
        <w:spacing w:line="440" w:lineRule="exact"/>
        <w:rPr>
          <w:rFonts w:ascii="仿宋" w:hAnsi="仿宋" w:eastAsia="仿宋" w:cs="仿宋"/>
          <w:b/>
          <w:bCs/>
          <w:color w:val="000000" w:themeColor="text1"/>
          <w:sz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455EDB"/>
    <w:multiLevelType w:val="singleLevel"/>
    <w:tmpl w:val="8A455EDB"/>
    <w:lvl w:ilvl="0" w:tentative="0">
      <w:start w:val="1"/>
      <w:numFmt w:val="decimal"/>
      <w:lvlText w:val="%1."/>
      <w:lvlJc w:val="left"/>
      <w:pPr>
        <w:ind w:left="425" w:hanging="425"/>
      </w:pPr>
      <w:rPr>
        <w:rFonts w:hint="default"/>
      </w:rPr>
    </w:lvl>
  </w:abstractNum>
  <w:abstractNum w:abstractNumId="1">
    <w:nsid w:val="D44510B9"/>
    <w:multiLevelType w:val="singleLevel"/>
    <w:tmpl w:val="D44510B9"/>
    <w:lvl w:ilvl="0" w:tentative="0">
      <w:start w:val="1"/>
      <w:numFmt w:val="decimal"/>
      <w:lvlText w:val="%1."/>
      <w:lvlJc w:val="left"/>
      <w:pPr>
        <w:ind w:left="425" w:hanging="425"/>
      </w:pPr>
      <w:rPr>
        <w:rFonts w:hint="default"/>
      </w:rPr>
    </w:lvl>
  </w:abstractNum>
  <w:abstractNum w:abstractNumId="2">
    <w:nsid w:val="18FE7C1D"/>
    <w:multiLevelType w:val="singleLevel"/>
    <w:tmpl w:val="18FE7C1D"/>
    <w:lvl w:ilvl="0" w:tentative="0">
      <w:start w:val="1"/>
      <w:numFmt w:val="decimal"/>
      <w:lvlText w:val="%1."/>
      <w:lvlJc w:val="left"/>
      <w:pPr>
        <w:tabs>
          <w:tab w:val="left" w:pos="312"/>
        </w:tabs>
      </w:pPr>
    </w:lvl>
  </w:abstractNum>
  <w:abstractNum w:abstractNumId="3">
    <w:nsid w:val="1E7E8738"/>
    <w:multiLevelType w:val="singleLevel"/>
    <w:tmpl w:val="1E7E8738"/>
    <w:lvl w:ilvl="0" w:tentative="0">
      <w:start w:val="1"/>
      <w:numFmt w:val="chineseCounting"/>
      <w:suff w:val="nothing"/>
      <w:lvlText w:val="%1、"/>
      <w:lvlJc w:val="left"/>
      <w:rPr>
        <w:rFonts w:hint="eastAsia"/>
      </w:rPr>
    </w:lvl>
  </w:abstractNum>
  <w:abstractNum w:abstractNumId="4">
    <w:nsid w:val="3CC1C2D7"/>
    <w:multiLevelType w:val="singleLevel"/>
    <w:tmpl w:val="3CC1C2D7"/>
    <w:lvl w:ilvl="0" w:tentative="0">
      <w:start w:val="1"/>
      <w:numFmt w:val="chineseCounting"/>
      <w:suff w:val="nothing"/>
      <w:lvlText w:val="%1、"/>
      <w:lvlJc w:val="left"/>
      <w:rPr>
        <w:rFonts w:hint="eastAsia"/>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xZDQzYjgzYjkzNTUwYWVmYTAyNDM3MGRjMjQ1NWYifQ=="/>
  </w:docVars>
  <w:rsids>
    <w:rsidRoot w:val="0021765C"/>
    <w:rsid w:val="00006B23"/>
    <w:rsid w:val="00055341"/>
    <w:rsid w:val="000C4E8E"/>
    <w:rsid w:val="000D4823"/>
    <w:rsid w:val="00101055"/>
    <w:rsid w:val="00142C94"/>
    <w:rsid w:val="00172098"/>
    <w:rsid w:val="001A2E0A"/>
    <w:rsid w:val="001C3436"/>
    <w:rsid w:val="001D0BF9"/>
    <w:rsid w:val="00205A81"/>
    <w:rsid w:val="0021765C"/>
    <w:rsid w:val="00236168"/>
    <w:rsid w:val="00293342"/>
    <w:rsid w:val="002B351A"/>
    <w:rsid w:val="002C1D83"/>
    <w:rsid w:val="002D465D"/>
    <w:rsid w:val="0032715C"/>
    <w:rsid w:val="0035345C"/>
    <w:rsid w:val="003A3903"/>
    <w:rsid w:val="003D4ABC"/>
    <w:rsid w:val="003F4B3D"/>
    <w:rsid w:val="004E7BB0"/>
    <w:rsid w:val="00506C5F"/>
    <w:rsid w:val="00527C0D"/>
    <w:rsid w:val="00544162"/>
    <w:rsid w:val="005459E1"/>
    <w:rsid w:val="00581B14"/>
    <w:rsid w:val="005A7058"/>
    <w:rsid w:val="0063702E"/>
    <w:rsid w:val="00697BB0"/>
    <w:rsid w:val="006F5039"/>
    <w:rsid w:val="00714732"/>
    <w:rsid w:val="00796D35"/>
    <w:rsid w:val="00857394"/>
    <w:rsid w:val="00857CF3"/>
    <w:rsid w:val="00860BDF"/>
    <w:rsid w:val="008A76A9"/>
    <w:rsid w:val="0091253C"/>
    <w:rsid w:val="00914200"/>
    <w:rsid w:val="00924934"/>
    <w:rsid w:val="009347C6"/>
    <w:rsid w:val="00987B50"/>
    <w:rsid w:val="009B3606"/>
    <w:rsid w:val="009B5655"/>
    <w:rsid w:val="009E2D17"/>
    <w:rsid w:val="009F7CD2"/>
    <w:rsid w:val="00A073B6"/>
    <w:rsid w:val="00A25AA4"/>
    <w:rsid w:val="00A456B6"/>
    <w:rsid w:val="00A84A11"/>
    <w:rsid w:val="00A86E11"/>
    <w:rsid w:val="00A93E5F"/>
    <w:rsid w:val="00B063B7"/>
    <w:rsid w:val="00B857C2"/>
    <w:rsid w:val="00BA73BA"/>
    <w:rsid w:val="00C404BE"/>
    <w:rsid w:val="00C64DF1"/>
    <w:rsid w:val="00D03E7C"/>
    <w:rsid w:val="00D205C7"/>
    <w:rsid w:val="00D35D44"/>
    <w:rsid w:val="00DD5B47"/>
    <w:rsid w:val="00DF2464"/>
    <w:rsid w:val="00ED1DC3"/>
    <w:rsid w:val="00EF2AA3"/>
    <w:rsid w:val="00F56E6B"/>
    <w:rsid w:val="00F77392"/>
    <w:rsid w:val="01C15ED7"/>
    <w:rsid w:val="01E933D0"/>
    <w:rsid w:val="04C2183F"/>
    <w:rsid w:val="05AE53ED"/>
    <w:rsid w:val="06550664"/>
    <w:rsid w:val="07620875"/>
    <w:rsid w:val="0C583667"/>
    <w:rsid w:val="0D55237A"/>
    <w:rsid w:val="0EDA5F4A"/>
    <w:rsid w:val="0F1B5FE6"/>
    <w:rsid w:val="11215D00"/>
    <w:rsid w:val="116F5E3C"/>
    <w:rsid w:val="11BE7D21"/>
    <w:rsid w:val="125151D8"/>
    <w:rsid w:val="1264085D"/>
    <w:rsid w:val="13092ED6"/>
    <w:rsid w:val="137C3E61"/>
    <w:rsid w:val="152E75A3"/>
    <w:rsid w:val="15DD12EB"/>
    <w:rsid w:val="15FB5391"/>
    <w:rsid w:val="16667C55"/>
    <w:rsid w:val="16AC3025"/>
    <w:rsid w:val="18197B20"/>
    <w:rsid w:val="182F3FFC"/>
    <w:rsid w:val="184F47E9"/>
    <w:rsid w:val="195B4CD4"/>
    <w:rsid w:val="19F434AB"/>
    <w:rsid w:val="1A4E463B"/>
    <w:rsid w:val="1AC04D91"/>
    <w:rsid w:val="1B9B3432"/>
    <w:rsid w:val="1C5D648C"/>
    <w:rsid w:val="20372DFC"/>
    <w:rsid w:val="206831B1"/>
    <w:rsid w:val="22D309D5"/>
    <w:rsid w:val="23683A18"/>
    <w:rsid w:val="23E7584F"/>
    <w:rsid w:val="258D2337"/>
    <w:rsid w:val="268A1BB3"/>
    <w:rsid w:val="28BF1285"/>
    <w:rsid w:val="2A885D27"/>
    <w:rsid w:val="2AA33888"/>
    <w:rsid w:val="2BB01D81"/>
    <w:rsid w:val="2D5D7614"/>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97337AD"/>
    <w:rsid w:val="39AD7AFB"/>
    <w:rsid w:val="3A242BD4"/>
    <w:rsid w:val="3B150E18"/>
    <w:rsid w:val="3B856185"/>
    <w:rsid w:val="3C5A7ECD"/>
    <w:rsid w:val="3C8138D7"/>
    <w:rsid w:val="3C963008"/>
    <w:rsid w:val="3CF8165C"/>
    <w:rsid w:val="3E1A0157"/>
    <w:rsid w:val="3F196F49"/>
    <w:rsid w:val="407E146F"/>
    <w:rsid w:val="40C43099"/>
    <w:rsid w:val="41B0738E"/>
    <w:rsid w:val="42E42773"/>
    <w:rsid w:val="447A3E90"/>
    <w:rsid w:val="45815466"/>
    <w:rsid w:val="45B122E0"/>
    <w:rsid w:val="47D67E4A"/>
    <w:rsid w:val="485E43E9"/>
    <w:rsid w:val="486B153B"/>
    <w:rsid w:val="489874E4"/>
    <w:rsid w:val="48B13657"/>
    <w:rsid w:val="48F40FCD"/>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3223453"/>
    <w:rsid w:val="54B34A9B"/>
    <w:rsid w:val="562C6AB3"/>
    <w:rsid w:val="56AB1A08"/>
    <w:rsid w:val="59480742"/>
    <w:rsid w:val="5CEB018E"/>
    <w:rsid w:val="5D4446FE"/>
    <w:rsid w:val="5EC71180"/>
    <w:rsid w:val="5F580C6B"/>
    <w:rsid w:val="5FA44E0F"/>
    <w:rsid w:val="5FE15E62"/>
    <w:rsid w:val="60182200"/>
    <w:rsid w:val="60872EF7"/>
    <w:rsid w:val="61F160E0"/>
    <w:rsid w:val="628D32EA"/>
    <w:rsid w:val="63895A12"/>
    <w:rsid w:val="63B32190"/>
    <w:rsid w:val="644C371A"/>
    <w:rsid w:val="668E3985"/>
    <w:rsid w:val="66AF192B"/>
    <w:rsid w:val="6741119A"/>
    <w:rsid w:val="677850FC"/>
    <w:rsid w:val="6AC879A3"/>
    <w:rsid w:val="6C1727C7"/>
    <w:rsid w:val="6C1D026B"/>
    <w:rsid w:val="6C851FDC"/>
    <w:rsid w:val="6DCA297E"/>
    <w:rsid w:val="6E7D7016"/>
    <w:rsid w:val="6EE6418B"/>
    <w:rsid w:val="6F8010C8"/>
    <w:rsid w:val="6F957CEC"/>
    <w:rsid w:val="6FB54CDB"/>
    <w:rsid w:val="70761FC0"/>
    <w:rsid w:val="7130644B"/>
    <w:rsid w:val="71A90741"/>
    <w:rsid w:val="71F07CE7"/>
    <w:rsid w:val="73A94275"/>
    <w:rsid w:val="742C3EF3"/>
    <w:rsid w:val="7547180C"/>
    <w:rsid w:val="78EF7DAC"/>
    <w:rsid w:val="79070A07"/>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Body Text"/>
    <w:basedOn w:val="1"/>
    <w:qFormat/>
    <w:uiPriority w:val="0"/>
    <w:pPr>
      <w:spacing w:after="120"/>
    </w:pPr>
  </w:style>
  <w:style w:type="paragraph" w:styleId="5">
    <w:name w:val="toc 5"/>
    <w:basedOn w:val="1"/>
    <w:next w:val="1"/>
    <w:qFormat/>
    <w:uiPriority w:val="0"/>
    <w:pPr>
      <w:ind w:left="1680" w:leftChars="8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semiHidden/>
    <w:unhideWhenUsed/>
    <w:qFormat/>
    <w:uiPriority w:val="99"/>
    <w:pPr>
      <w:spacing w:after="120" w:line="480" w:lineRule="auto"/>
    </w:pPr>
  </w:style>
  <w:style w:type="table" w:styleId="10">
    <w:name w:val="Table Grid"/>
    <w:basedOn w:val="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2">
    <w:name w:val="List Paragraph"/>
    <w:basedOn w:val="1"/>
    <w:qFormat/>
    <w:uiPriority w:val="99"/>
    <w:pPr>
      <w:ind w:firstLine="420" w:firstLineChars="200"/>
    </w:pPr>
  </w:style>
  <w:style w:type="character" w:customStyle="1" w:styleId="13">
    <w:name w:val="Anrede1IhrZeichen"/>
    <w:basedOn w:val="11"/>
    <w:qFormat/>
    <w:uiPriority w:val="0"/>
    <w:rPr>
      <w:rFonts w:ascii="Arial" w:hAnsi="Arial"/>
      <w:sz w:val="20"/>
    </w:rPr>
  </w:style>
  <w:style w:type="paragraph" w:customStyle="1" w:styleId="14">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5">
    <w:name w:val="页眉 Char"/>
    <w:basedOn w:val="11"/>
    <w:link w:val="7"/>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2021</Words>
  <Characters>2356</Characters>
  <Lines>21</Lines>
  <Paragraphs>5</Paragraphs>
  <TotalTime>0</TotalTime>
  <ScaleCrop>false</ScaleCrop>
  <LinksUpToDate>false</LinksUpToDate>
  <CharactersWithSpaces>2467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2024-11-15T06:39:00Z</dcterms:created>
  <dc:creator>2420</dc:creator>
  <cp:lastModifiedBy>星星同盟</cp:lastModifiedBy>
  <dcterms:modified xsi:type="dcterms:W3CDTF">2025-08-18T09:14:55Z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FFFC3982F28F471D980C59CCF979CB14_13</vt:lpwstr>
  </property>
</Properties>
</file>