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C1BA0">
      <w:pPr>
        <w:spacing w:line="440" w:lineRule="exact"/>
        <w:rPr>
          <w:b/>
          <w:bCs/>
          <w:color w:val="0000FF"/>
          <w:szCs w:val="21"/>
        </w:rPr>
      </w:pPr>
      <w:r>
        <w:rPr>
          <w:rFonts w:hint="eastAsia"/>
          <w:b/>
          <w:bCs/>
          <w:color w:val="0000FF"/>
          <w:szCs w:val="21"/>
        </w:rPr>
        <w:t>报价供应商须同时提供以下资料：</w:t>
      </w:r>
    </w:p>
    <w:p w14:paraId="77A14BFF">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63574F62">
      <w:pPr>
        <w:numPr>
          <w:ilvl w:val="0"/>
          <w:numId w:val="1"/>
        </w:numPr>
        <w:spacing w:line="440" w:lineRule="exact"/>
        <w:rPr>
          <w:b/>
          <w:bCs/>
          <w:color w:val="0000FF"/>
          <w:szCs w:val="21"/>
        </w:rPr>
      </w:pPr>
      <w:r>
        <w:rPr>
          <w:rFonts w:hint="eastAsia"/>
          <w:b/>
          <w:bCs/>
          <w:color w:val="0000FF"/>
          <w:szCs w:val="21"/>
        </w:rPr>
        <w:t>产品参数、配置清单、医疗器械注册证。</w:t>
      </w:r>
    </w:p>
    <w:p w14:paraId="6214776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76826905">
      <w:pPr>
        <w:spacing w:line="440" w:lineRule="exact"/>
        <w:jc w:val="center"/>
        <w:rPr>
          <w:b/>
          <w:bCs/>
          <w:sz w:val="44"/>
          <w:szCs w:val="44"/>
        </w:rPr>
      </w:pPr>
    </w:p>
    <w:p w14:paraId="1D4A5158">
      <w:pPr>
        <w:widowControl/>
        <w:jc w:val="left"/>
        <w:rPr>
          <w:b/>
          <w:bCs/>
          <w:sz w:val="44"/>
          <w:szCs w:val="44"/>
        </w:rPr>
      </w:pPr>
      <w:r>
        <w:rPr>
          <w:b/>
          <w:bCs/>
          <w:sz w:val="44"/>
          <w:szCs w:val="44"/>
        </w:rPr>
        <w:br w:type="page"/>
      </w:r>
    </w:p>
    <w:p w14:paraId="351BE25E">
      <w:pPr>
        <w:spacing w:line="440" w:lineRule="exact"/>
        <w:jc w:val="center"/>
        <w:rPr>
          <w:b/>
          <w:bCs/>
          <w:sz w:val="44"/>
          <w:szCs w:val="44"/>
        </w:rPr>
      </w:pPr>
      <w:r>
        <w:rPr>
          <w:rFonts w:hint="eastAsia"/>
          <w:b/>
          <w:bCs/>
          <w:sz w:val="44"/>
          <w:szCs w:val="44"/>
        </w:rPr>
        <w:t>报价单</w:t>
      </w:r>
    </w:p>
    <w:p w14:paraId="4CA625F1">
      <w:pPr>
        <w:spacing w:line="440" w:lineRule="exact"/>
        <w:jc w:val="center"/>
        <w:rPr>
          <w:sz w:val="24"/>
        </w:rPr>
      </w:pPr>
    </w:p>
    <w:p w14:paraId="45475E2C">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04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D604F5">
            <w:pPr>
              <w:spacing w:line="360" w:lineRule="auto"/>
              <w:jc w:val="center"/>
              <w:rPr>
                <w:sz w:val="24"/>
              </w:rPr>
            </w:pPr>
            <w:r>
              <w:rPr>
                <w:rFonts w:hint="eastAsia"/>
                <w:sz w:val="24"/>
              </w:rPr>
              <w:t>设备名称</w:t>
            </w:r>
          </w:p>
        </w:tc>
        <w:tc>
          <w:tcPr>
            <w:tcW w:w="5835" w:type="dxa"/>
          </w:tcPr>
          <w:p w14:paraId="33EA9812">
            <w:pPr>
              <w:spacing w:line="360" w:lineRule="auto"/>
              <w:jc w:val="left"/>
              <w:rPr>
                <w:sz w:val="24"/>
              </w:rPr>
            </w:pPr>
          </w:p>
        </w:tc>
      </w:tr>
      <w:tr w14:paraId="1387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5C06795">
            <w:pPr>
              <w:spacing w:line="360" w:lineRule="auto"/>
              <w:jc w:val="center"/>
              <w:rPr>
                <w:sz w:val="24"/>
              </w:rPr>
            </w:pPr>
            <w:r>
              <w:rPr>
                <w:rFonts w:hint="eastAsia"/>
                <w:sz w:val="24"/>
              </w:rPr>
              <w:t>型号</w:t>
            </w:r>
          </w:p>
        </w:tc>
        <w:tc>
          <w:tcPr>
            <w:tcW w:w="5835" w:type="dxa"/>
          </w:tcPr>
          <w:p w14:paraId="58703A28">
            <w:pPr>
              <w:spacing w:line="360" w:lineRule="auto"/>
              <w:jc w:val="left"/>
              <w:rPr>
                <w:sz w:val="24"/>
              </w:rPr>
            </w:pPr>
          </w:p>
        </w:tc>
      </w:tr>
      <w:tr w14:paraId="4833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9708125">
            <w:pPr>
              <w:spacing w:line="360" w:lineRule="auto"/>
              <w:jc w:val="center"/>
              <w:rPr>
                <w:sz w:val="24"/>
              </w:rPr>
            </w:pPr>
            <w:r>
              <w:rPr>
                <w:rFonts w:hint="eastAsia"/>
                <w:sz w:val="24"/>
              </w:rPr>
              <w:t>制造商/品牌</w:t>
            </w:r>
          </w:p>
        </w:tc>
        <w:tc>
          <w:tcPr>
            <w:tcW w:w="5835" w:type="dxa"/>
          </w:tcPr>
          <w:p w14:paraId="76E97B40">
            <w:pPr>
              <w:spacing w:line="360" w:lineRule="auto"/>
              <w:jc w:val="left"/>
              <w:rPr>
                <w:sz w:val="24"/>
              </w:rPr>
            </w:pPr>
          </w:p>
        </w:tc>
      </w:tr>
      <w:tr w14:paraId="3E70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F0E02A1">
            <w:pPr>
              <w:spacing w:line="360" w:lineRule="auto"/>
              <w:jc w:val="center"/>
              <w:rPr>
                <w:sz w:val="24"/>
              </w:rPr>
            </w:pPr>
            <w:r>
              <w:rPr>
                <w:rFonts w:hint="eastAsia"/>
                <w:sz w:val="24"/>
              </w:rPr>
              <w:t>制造商性质</w:t>
            </w:r>
          </w:p>
        </w:tc>
        <w:tc>
          <w:tcPr>
            <w:tcW w:w="5835" w:type="dxa"/>
          </w:tcPr>
          <w:p w14:paraId="4253F471">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02B62CDE">
            <w:pPr>
              <w:spacing w:line="360" w:lineRule="auto"/>
              <w:jc w:val="left"/>
              <w:rPr>
                <w:sz w:val="24"/>
              </w:rPr>
            </w:pPr>
            <w:r>
              <w:rPr>
                <w:rFonts w:hint="eastAsia"/>
                <w:color w:val="FF0000"/>
                <w:sz w:val="18"/>
                <w:szCs w:val="18"/>
              </w:rPr>
              <w:t>（100万以上项目需填写，提供证明文件，进口设备无需填写）</w:t>
            </w:r>
          </w:p>
        </w:tc>
      </w:tr>
      <w:tr w14:paraId="34D2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422FC82">
            <w:pPr>
              <w:spacing w:line="360" w:lineRule="auto"/>
              <w:jc w:val="center"/>
              <w:rPr>
                <w:sz w:val="24"/>
              </w:rPr>
            </w:pPr>
            <w:r>
              <w:rPr>
                <w:rFonts w:hint="eastAsia"/>
                <w:sz w:val="24"/>
              </w:rPr>
              <w:t>产地</w:t>
            </w:r>
          </w:p>
        </w:tc>
        <w:tc>
          <w:tcPr>
            <w:tcW w:w="5835" w:type="dxa"/>
          </w:tcPr>
          <w:p w14:paraId="0EEAA1C0">
            <w:pPr>
              <w:spacing w:line="360" w:lineRule="auto"/>
              <w:jc w:val="left"/>
              <w:rPr>
                <w:sz w:val="24"/>
              </w:rPr>
            </w:pPr>
          </w:p>
        </w:tc>
      </w:tr>
      <w:tr w14:paraId="25D4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48B8708">
            <w:pPr>
              <w:spacing w:line="360" w:lineRule="auto"/>
              <w:jc w:val="center"/>
              <w:rPr>
                <w:sz w:val="24"/>
              </w:rPr>
            </w:pPr>
            <w:r>
              <w:rPr>
                <w:rFonts w:hint="eastAsia"/>
                <w:sz w:val="24"/>
              </w:rPr>
              <w:t>质保期（年）</w:t>
            </w:r>
          </w:p>
        </w:tc>
        <w:tc>
          <w:tcPr>
            <w:tcW w:w="5835" w:type="dxa"/>
          </w:tcPr>
          <w:p w14:paraId="28A54077">
            <w:pPr>
              <w:spacing w:line="360" w:lineRule="auto"/>
              <w:jc w:val="left"/>
              <w:rPr>
                <w:sz w:val="24"/>
              </w:rPr>
            </w:pPr>
          </w:p>
        </w:tc>
      </w:tr>
      <w:tr w14:paraId="568E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291CE9D">
            <w:pPr>
              <w:spacing w:line="360" w:lineRule="auto"/>
              <w:jc w:val="center"/>
              <w:rPr>
                <w:sz w:val="24"/>
              </w:rPr>
            </w:pPr>
            <w:r>
              <w:rPr>
                <w:rFonts w:hint="eastAsia"/>
                <w:sz w:val="24"/>
              </w:rPr>
              <w:t>数量（台）</w:t>
            </w:r>
          </w:p>
        </w:tc>
        <w:tc>
          <w:tcPr>
            <w:tcW w:w="5835" w:type="dxa"/>
          </w:tcPr>
          <w:p w14:paraId="70AD602F">
            <w:pPr>
              <w:spacing w:line="360" w:lineRule="auto"/>
              <w:jc w:val="left"/>
              <w:rPr>
                <w:sz w:val="24"/>
              </w:rPr>
            </w:pPr>
          </w:p>
        </w:tc>
      </w:tr>
      <w:tr w14:paraId="6ADF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ED82170">
            <w:pPr>
              <w:spacing w:line="360" w:lineRule="auto"/>
              <w:jc w:val="center"/>
              <w:rPr>
                <w:sz w:val="24"/>
              </w:rPr>
            </w:pPr>
            <w:r>
              <w:rPr>
                <w:rFonts w:hint="eastAsia"/>
                <w:sz w:val="24"/>
              </w:rPr>
              <w:t>单价（元）</w:t>
            </w:r>
          </w:p>
        </w:tc>
        <w:tc>
          <w:tcPr>
            <w:tcW w:w="5835" w:type="dxa"/>
          </w:tcPr>
          <w:p w14:paraId="4F9A1229">
            <w:pPr>
              <w:spacing w:line="360" w:lineRule="auto"/>
              <w:jc w:val="left"/>
              <w:rPr>
                <w:sz w:val="24"/>
              </w:rPr>
            </w:pPr>
            <w:r>
              <w:rPr>
                <w:rFonts w:hint="eastAsia"/>
                <w:sz w:val="24"/>
              </w:rPr>
              <w:t xml:space="preserve"> </w:t>
            </w:r>
          </w:p>
        </w:tc>
      </w:tr>
      <w:tr w14:paraId="1708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8C8317C">
            <w:pPr>
              <w:spacing w:line="360" w:lineRule="auto"/>
              <w:jc w:val="center"/>
              <w:rPr>
                <w:sz w:val="24"/>
              </w:rPr>
            </w:pPr>
            <w:r>
              <w:rPr>
                <w:rFonts w:hint="eastAsia"/>
                <w:sz w:val="24"/>
              </w:rPr>
              <w:t>总价（元）</w:t>
            </w:r>
          </w:p>
        </w:tc>
        <w:tc>
          <w:tcPr>
            <w:tcW w:w="5835" w:type="dxa"/>
          </w:tcPr>
          <w:p w14:paraId="3968B654">
            <w:pPr>
              <w:spacing w:line="360" w:lineRule="auto"/>
              <w:jc w:val="left"/>
              <w:rPr>
                <w:sz w:val="24"/>
              </w:rPr>
            </w:pPr>
          </w:p>
        </w:tc>
      </w:tr>
      <w:tr w14:paraId="25F3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DC4C1CE">
            <w:pPr>
              <w:spacing w:line="360" w:lineRule="auto"/>
              <w:jc w:val="center"/>
              <w:rPr>
                <w:sz w:val="24"/>
              </w:rPr>
            </w:pPr>
            <w:r>
              <w:rPr>
                <w:rFonts w:hint="eastAsia"/>
                <w:sz w:val="24"/>
              </w:rPr>
              <w:t>设备使用年限（年）</w:t>
            </w:r>
          </w:p>
        </w:tc>
        <w:tc>
          <w:tcPr>
            <w:tcW w:w="5835" w:type="dxa"/>
          </w:tcPr>
          <w:p w14:paraId="5C42F26B">
            <w:pPr>
              <w:spacing w:line="360" w:lineRule="auto"/>
              <w:jc w:val="left"/>
              <w:rPr>
                <w:szCs w:val="21"/>
              </w:rPr>
            </w:pPr>
          </w:p>
          <w:p w14:paraId="767FBC37">
            <w:pPr>
              <w:spacing w:line="360" w:lineRule="auto"/>
              <w:jc w:val="left"/>
              <w:rPr>
                <w:sz w:val="24"/>
              </w:rPr>
            </w:pPr>
            <w:r>
              <w:rPr>
                <w:rFonts w:hint="eastAsia"/>
                <w:color w:val="FF0000"/>
                <w:sz w:val="18"/>
                <w:szCs w:val="18"/>
              </w:rPr>
              <w:t>（本院不接受使用年限低于5年的设备，以说明书和设备铭牌信息为准）</w:t>
            </w:r>
          </w:p>
        </w:tc>
      </w:tr>
      <w:tr w14:paraId="29B7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24E9F4C">
            <w:pPr>
              <w:spacing w:line="360" w:lineRule="auto"/>
              <w:jc w:val="center"/>
              <w:rPr>
                <w:rFonts w:ascii="宋体"/>
                <w:sz w:val="24"/>
              </w:rPr>
            </w:pPr>
            <w:r>
              <w:rPr>
                <w:rFonts w:hint="eastAsia" w:ascii="宋体"/>
                <w:sz w:val="24"/>
              </w:rPr>
              <w:t>是否有配套耗材</w:t>
            </w:r>
          </w:p>
        </w:tc>
        <w:tc>
          <w:tcPr>
            <w:tcW w:w="5835" w:type="dxa"/>
          </w:tcPr>
          <w:p w14:paraId="1C7039D0">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0EB1BE75">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086A65DE">
      <w:pPr>
        <w:jc w:val="center"/>
        <w:rPr>
          <w:sz w:val="24"/>
        </w:rPr>
      </w:pPr>
      <w:r>
        <w:rPr>
          <w:rFonts w:hint="eastAsia"/>
          <w:sz w:val="24"/>
        </w:rPr>
        <w:t xml:space="preserve">                                                                              </w:t>
      </w:r>
    </w:p>
    <w:p w14:paraId="5ACE5221">
      <w:pPr>
        <w:spacing w:line="360" w:lineRule="auto"/>
        <w:jc w:val="left"/>
        <w:rPr>
          <w:sz w:val="24"/>
        </w:rPr>
      </w:pPr>
      <w:r>
        <w:rPr>
          <w:rFonts w:hint="eastAsia"/>
          <w:sz w:val="24"/>
        </w:rPr>
        <w:t>报价公司（盖章）：</w:t>
      </w:r>
    </w:p>
    <w:p w14:paraId="62012A07">
      <w:pPr>
        <w:spacing w:line="360" w:lineRule="auto"/>
        <w:jc w:val="left"/>
        <w:rPr>
          <w:sz w:val="24"/>
        </w:rPr>
      </w:pPr>
      <w:r>
        <w:rPr>
          <w:rFonts w:hint="eastAsia"/>
          <w:sz w:val="24"/>
        </w:rPr>
        <w:t>报价联系人：</w:t>
      </w:r>
    </w:p>
    <w:p w14:paraId="2F126122">
      <w:pPr>
        <w:spacing w:line="360" w:lineRule="auto"/>
        <w:jc w:val="left"/>
        <w:rPr>
          <w:sz w:val="24"/>
        </w:rPr>
      </w:pPr>
      <w:r>
        <w:rPr>
          <w:rFonts w:hint="eastAsia"/>
          <w:sz w:val="24"/>
        </w:rPr>
        <w:t>联系方式：</w:t>
      </w:r>
    </w:p>
    <w:p w14:paraId="769D974F">
      <w:pPr>
        <w:spacing w:line="360" w:lineRule="auto"/>
        <w:jc w:val="left"/>
        <w:rPr>
          <w:sz w:val="24"/>
        </w:rPr>
      </w:pPr>
      <w:r>
        <w:rPr>
          <w:rFonts w:hint="eastAsia"/>
          <w:sz w:val="24"/>
        </w:rPr>
        <w:t>邮箱：</w:t>
      </w:r>
    </w:p>
    <w:p w14:paraId="2418C91E">
      <w:pPr>
        <w:spacing w:line="360" w:lineRule="auto"/>
        <w:jc w:val="left"/>
        <w:rPr>
          <w:sz w:val="24"/>
        </w:rPr>
      </w:pPr>
      <w:r>
        <w:rPr>
          <w:rFonts w:hint="eastAsia"/>
          <w:sz w:val="24"/>
        </w:rPr>
        <w:t>报价时间：</w:t>
      </w:r>
    </w:p>
    <w:p w14:paraId="320F7C29">
      <w:pPr>
        <w:spacing w:line="360" w:lineRule="auto"/>
        <w:jc w:val="left"/>
        <w:rPr>
          <w:sz w:val="28"/>
          <w:szCs w:val="28"/>
        </w:rPr>
      </w:pPr>
    </w:p>
    <w:p w14:paraId="315C5590">
      <w:pPr>
        <w:pStyle w:val="3"/>
        <w:ind w:firstLine="0"/>
        <w:rPr>
          <w:b/>
          <w:bCs/>
          <w:color w:val="0000FF"/>
          <w:sz w:val="24"/>
        </w:rPr>
      </w:pPr>
    </w:p>
    <w:p w14:paraId="1EB143C5">
      <w:pPr>
        <w:pStyle w:val="3"/>
        <w:rPr>
          <w:b/>
          <w:bCs/>
          <w:color w:val="0000FF"/>
          <w:sz w:val="24"/>
        </w:rPr>
      </w:pPr>
    </w:p>
    <w:p w14:paraId="6DD5815A">
      <w:pPr>
        <w:widowControl/>
        <w:jc w:val="left"/>
        <w:rPr>
          <w:b/>
          <w:bCs/>
          <w:sz w:val="28"/>
          <w:szCs w:val="28"/>
        </w:rPr>
      </w:pPr>
      <w:r>
        <w:rPr>
          <w:b/>
          <w:bCs/>
          <w:sz w:val="28"/>
          <w:szCs w:val="28"/>
        </w:rPr>
        <w:br w:type="page"/>
      </w:r>
    </w:p>
    <w:p w14:paraId="4C7D0FE0">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6EA0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68E1C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3EE8F20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4349BE4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0C815B6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0CE0FCA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0B810B5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5E99B29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16C4BC3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41C3E19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4455B87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6FBC361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5A6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34D3D716">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23B54D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4010C0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4DE2CF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3A1AA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8231FE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10BCE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26D48A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0C2A2EA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7070FD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324E5582">
            <w:pPr>
              <w:widowControl/>
              <w:jc w:val="center"/>
              <w:textAlignment w:val="center"/>
              <w:rPr>
                <w:rFonts w:ascii="宋体" w:hAnsi="宋体" w:cs="宋体"/>
                <w:color w:val="000000"/>
                <w:kern w:val="0"/>
                <w:sz w:val="18"/>
                <w:szCs w:val="18"/>
              </w:rPr>
            </w:pPr>
          </w:p>
        </w:tc>
      </w:tr>
      <w:tr w14:paraId="58A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5DC22CDF">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08A75B60">
            <w:pPr>
              <w:jc w:val="center"/>
              <w:rPr>
                <w:rFonts w:ascii="宋体" w:hAnsi="宋体" w:cs="宋体"/>
                <w:color w:val="000000"/>
                <w:sz w:val="18"/>
                <w:szCs w:val="18"/>
              </w:rPr>
            </w:pPr>
          </w:p>
        </w:tc>
        <w:tc>
          <w:tcPr>
            <w:tcW w:w="597" w:type="pct"/>
            <w:shd w:val="clear" w:color="auto" w:fill="auto"/>
            <w:noWrap/>
            <w:vAlign w:val="center"/>
          </w:tcPr>
          <w:p w14:paraId="74091926">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0EC3E1DA">
            <w:pPr>
              <w:jc w:val="center"/>
              <w:rPr>
                <w:rFonts w:ascii="宋体" w:hAnsi="宋体" w:cs="宋体"/>
                <w:color w:val="000000"/>
                <w:sz w:val="18"/>
                <w:szCs w:val="18"/>
              </w:rPr>
            </w:pPr>
          </w:p>
        </w:tc>
        <w:tc>
          <w:tcPr>
            <w:tcW w:w="505" w:type="pct"/>
            <w:shd w:val="clear" w:color="auto" w:fill="auto"/>
            <w:noWrap/>
            <w:vAlign w:val="center"/>
          </w:tcPr>
          <w:p w14:paraId="4C8570F7">
            <w:pPr>
              <w:jc w:val="center"/>
              <w:rPr>
                <w:rFonts w:ascii="宋体" w:hAnsi="宋体" w:cs="宋体"/>
                <w:color w:val="000000"/>
                <w:sz w:val="18"/>
                <w:szCs w:val="18"/>
              </w:rPr>
            </w:pPr>
          </w:p>
        </w:tc>
        <w:tc>
          <w:tcPr>
            <w:tcW w:w="303" w:type="pct"/>
            <w:shd w:val="clear" w:color="auto" w:fill="auto"/>
            <w:noWrap/>
            <w:vAlign w:val="center"/>
          </w:tcPr>
          <w:p w14:paraId="0931C70B">
            <w:pPr>
              <w:jc w:val="center"/>
              <w:rPr>
                <w:rFonts w:ascii="宋体" w:hAnsi="宋体" w:cs="宋体"/>
                <w:color w:val="000000"/>
                <w:sz w:val="18"/>
                <w:szCs w:val="18"/>
              </w:rPr>
            </w:pPr>
          </w:p>
        </w:tc>
        <w:tc>
          <w:tcPr>
            <w:tcW w:w="336" w:type="pct"/>
            <w:shd w:val="clear" w:color="auto" w:fill="auto"/>
            <w:noWrap/>
            <w:vAlign w:val="center"/>
          </w:tcPr>
          <w:p w14:paraId="5ABB0173">
            <w:pPr>
              <w:jc w:val="center"/>
              <w:rPr>
                <w:rFonts w:ascii="宋体" w:hAnsi="宋体" w:cs="宋体"/>
                <w:color w:val="000000"/>
                <w:sz w:val="18"/>
                <w:szCs w:val="18"/>
              </w:rPr>
            </w:pPr>
          </w:p>
        </w:tc>
        <w:tc>
          <w:tcPr>
            <w:tcW w:w="783" w:type="pct"/>
            <w:shd w:val="clear" w:color="auto" w:fill="auto"/>
            <w:noWrap/>
            <w:vAlign w:val="center"/>
          </w:tcPr>
          <w:p w14:paraId="70903230">
            <w:pPr>
              <w:jc w:val="center"/>
              <w:rPr>
                <w:rFonts w:ascii="宋体" w:hAnsi="宋体" w:cs="宋体"/>
                <w:color w:val="000000"/>
                <w:sz w:val="18"/>
                <w:szCs w:val="18"/>
              </w:rPr>
            </w:pPr>
          </w:p>
        </w:tc>
        <w:tc>
          <w:tcPr>
            <w:tcW w:w="641" w:type="pct"/>
            <w:shd w:val="clear" w:color="auto" w:fill="auto"/>
            <w:noWrap/>
            <w:vAlign w:val="center"/>
          </w:tcPr>
          <w:p w14:paraId="4C4F8FD7">
            <w:pPr>
              <w:jc w:val="center"/>
              <w:rPr>
                <w:rFonts w:ascii="宋体" w:hAnsi="宋体" w:cs="宋体"/>
                <w:color w:val="000000"/>
                <w:sz w:val="18"/>
                <w:szCs w:val="18"/>
              </w:rPr>
            </w:pPr>
          </w:p>
        </w:tc>
        <w:tc>
          <w:tcPr>
            <w:tcW w:w="467" w:type="pct"/>
            <w:shd w:val="clear" w:color="auto" w:fill="auto"/>
            <w:noWrap/>
            <w:vAlign w:val="center"/>
          </w:tcPr>
          <w:p w14:paraId="28588C86">
            <w:pPr>
              <w:jc w:val="center"/>
              <w:rPr>
                <w:rFonts w:ascii="宋体" w:hAnsi="宋体" w:cs="宋体"/>
                <w:color w:val="000000"/>
                <w:sz w:val="18"/>
                <w:szCs w:val="18"/>
              </w:rPr>
            </w:pPr>
          </w:p>
        </w:tc>
        <w:tc>
          <w:tcPr>
            <w:tcW w:w="248" w:type="pct"/>
            <w:shd w:val="clear" w:color="auto" w:fill="auto"/>
            <w:noWrap/>
            <w:vAlign w:val="center"/>
          </w:tcPr>
          <w:p w14:paraId="4483B520">
            <w:pPr>
              <w:jc w:val="center"/>
              <w:rPr>
                <w:rFonts w:ascii="宋体" w:hAnsi="宋体" w:cs="宋体"/>
                <w:color w:val="000000"/>
                <w:sz w:val="18"/>
                <w:szCs w:val="18"/>
              </w:rPr>
            </w:pPr>
          </w:p>
        </w:tc>
      </w:tr>
      <w:tr w14:paraId="3385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C506404">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4CD1FAD0">
            <w:pPr>
              <w:jc w:val="center"/>
              <w:rPr>
                <w:rFonts w:ascii="宋体" w:hAnsi="宋体" w:cs="宋体"/>
                <w:color w:val="000000"/>
                <w:sz w:val="18"/>
                <w:szCs w:val="18"/>
              </w:rPr>
            </w:pPr>
          </w:p>
        </w:tc>
        <w:tc>
          <w:tcPr>
            <w:tcW w:w="597" w:type="pct"/>
            <w:shd w:val="clear" w:color="auto" w:fill="auto"/>
            <w:noWrap/>
            <w:vAlign w:val="center"/>
          </w:tcPr>
          <w:p w14:paraId="20EAA948">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87DBE8C">
            <w:pPr>
              <w:jc w:val="center"/>
              <w:rPr>
                <w:rFonts w:ascii="宋体" w:hAnsi="宋体" w:cs="宋体"/>
                <w:color w:val="000000"/>
                <w:sz w:val="18"/>
                <w:szCs w:val="18"/>
              </w:rPr>
            </w:pPr>
          </w:p>
        </w:tc>
        <w:tc>
          <w:tcPr>
            <w:tcW w:w="505" w:type="pct"/>
            <w:shd w:val="clear" w:color="auto" w:fill="auto"/>
            <w:noWrap/>
            <w:vAlign w:val="center"/>
          </w:tcPr>
          <w:p w14:paraId="4D52358A">
            <w:pPr>
              <w:jc w:val="center"/>
              <w:rPr>
                <w:rFonts w:ascii="宋体" w:hAnsi="宋体" w:cs="宋体"/>
                <w:color w:val="000000"/>
                <w:sz w:val="18"/>
                <w:szCs w:val="18"/>
              </w:rPr>
            </w:pPr>
          </w:p>
        </w:tc>
        <w:tc>
          <w:tcPr>
            <w:tcW w:w="303" w:type="pct"/>
            <w:shd w:val="clear" w:color="auto" w:fill="auto"/>
            <w:noWrap/>
            <w:vAlign w:val="center"/>
          </w:tcPr>
          <w:p w14:paraId="13FD47B1">
            <w:pPr>
              <w:jc w:val="center"/>
              <w:rPr>
                <w:rFonts w:ascii="宋体" w:hAnsi="宋体" w:cs="宋体"/>
                <w:color w:val="000000"/>
                <w:sz w:val="18"/>
                <w:szCs w:val="18"/>
              </w:rPr>
            </w:pPr>
          </w:p>
        </w:tc>
        <w:tc>
          <w:tcPr>
            <w:tcW w:w="336" w:type="pct"/>
            <w:shd w:val="clear" w:color="auto" w:fill="auto"/>
            <w:noWrap/>
            <w:vAlign w:val="center"/>
          </w:tcPr>
          <w:p w14:paraId="5A64D538">
            <w:pPr>
              <w:jc w:val="center"/>
              <w:rPr>
                <w:rFonts w:ascii="宋体" w:hAnsi="宋体" w:cs="宋体"/>
                <w:color w:val="000000"/>
                <w:sz w:val="18"/>
                <w:szCs w:val="18"/>
              </w:rPr>
            </w:pPr>
          </w:p>
        </w:tc>
        <w:tc>
          <w:tcPr>
            <w:tcW w:w="783" w:type="pct"/>
            <w:shd w:val="clear" w:color="auto" w:fill="auto"/>
            <w:noWrap/>
            <w:vAlign w:val="center"/>
          </w:tcPr>
          <w:p w14:paraId="7639F6D1">
            <w:pPr>
              <w:jc w:val="center"/>
              <w:rPr>
                <w:rFonts w:ascii="宋体" w:hAnsi="宋体" w:cs="宋体"/>
                <w:color w:val="000000"/>
                <w:sz w:val="18"/>
                <w:szCs w:val="18"/>
              </w:rPr>
            </w:pPr>
          </w:p>
        </w:tc>
        <w:tc>
          <w:tcPr>
            <w:tcW w:w="641" w:type="pct"/>
            <w:shd w:val="clear" w:color="auto" w:fill="auto"/>
            <w:noWrap/>
            <w:vAlign w:val="center"/>
          </w:tcPr>
          <w:p w14:paraId="734093D4">
            <w:pPr>
              <w:jc w:val="center"/>
              <w:rPr>
                <w:rFonts w:ascii="宋体" w:hAnsi="宋体" w:cs="宋体"/>
                <w:color w:val="000000"/>
                <w:sz w:val="18"/>
                <w:szCs w:val="18"/>
              </w:rPr>
            </w:pPr>
          </w:p>
        </w:tc>
        <w:tc>
          <w:tcPr>
            <w:tcW w:w="467" w:type="pct"/>
            <w:shd w:val="clear" w:color="auto" w:fill="auto"/>
            <w:noWrap/>
            <w:vAlign w:val="center"/>
          </w:tcPr>
          <w:p w14:paraId="42841FB8">
            <w:pPr>
              <w:jc w:val="center"/>
              <w:rPr>
                <w:rFonts w:ascii="宋体" w:hAnsi="宋体" w:cs="宋体"/>
                <w:color w:val="000000"/>
                <w:sz w:val="18"/>
                <w:szCs w:val="18"/>
              </w:rPr>
            </w:pPr>
          </w:p>
        </w:tc>
        <w:tc>
          <w:tcPr>
            <w:tcW w:w="248" w:type="pct"/>
            <w:shd w:val="clear" w:color="auto" w:fill="auto"/>
            <w:noWrap/>
            <w:vAlign w:val="center"/>
          </w:tcPr>
          <w:p w14:paraId="42556E88">
            <w:pPr>
              <w:rPr>
                <w:rFonts w:ascii="宋体" w:hAnsi="宋体" w:cs="宋体"/>
                <w:color w:val="000000"/>
                <w:sz w:val="18"/>
                <w:szCs w:val="18"/>
              </w:rPr>
            </w:pPr>
          </w:p>
        </w:tc>
      </w:tr>
    </w:tbl>
    <w:p w14:paraId="285A2BDB">
      <w:pPr>
        <w:spacing w:line="360" w:lineRule="auto"/>
        <w:jc w:val="left"/>
        <w:rPr>
          <w:sz w:val="24"/>
        </w:rPr>
      </w:pPr>
    </w:p>
    <w:p w14:paraId="0E5AC825">
      <w:pPr>
        <w:spacing w:line="360" w:lineRule="auto"/>
        <w:jc w:val="left"/>
        <w:rPr>
          <w:sz w:val="24"/>
        </w:rPr>
      </w:pPr>
    </w:p>
    <w:p w14:paraId="19CBDB58">
      <w:pPr>
        <w:spacing w:line="360" w:lineRule="auto"/>
        <w:jc w:val="left"/>
        <w:rPr>
          <w:sz w:val="24"/>
        </w:rPr>
      </w:pPr>
    </w:p>
    <w:p w14:paraId="1AAC3530">
      <w:pPr>
        <w:spacing w:line="360" w:lineRule="auto"/>
        <w:jc w:val="left"/>
        <w:rPr>
          <w:sz w:val="24"/>
        </w:rPr>
      </w:pPr>
      <w:r>
        <w:rPr>
          <w:rFonts w:hint="eastAsia"/>
          <w:sz w:val="24"/>
        </w:rPr>
        <w:t>报价公司（盖章）：</w:t>
      </w:r>
    </w:p>
    <w:p w14:paraId="3F03B34E">
      <w:pPr>
        <w:spacing w:line="360" w:lineRule="auto"/>
        <w:jc w:val="left"/>
        <w:rPr>
          <w:sz w:val="24"/>
        </w:rPr>
      </w:pPr>
      <w:r>
        <w:rPr>
          <w:rFonts w:hint="eastAsia"/>
          <w:sz w:val="24"/>
        </w:rPr>
        <w:t>报价联系人：</w:t>
      </w:r>
    </w:p>
    <w:p w14:paraId="72471CE7">
      <w:pPr>
        <w:spacing w:line="360" w:lineRule="auto"/>
        <w:jc w:val="left"/>
        <w:rPr>
          <w:sz w:val="24"/>
        </w:rPr>
      </w:pPr>
      <w:r>
        <w:rPr>
          <w:rFonts w:hint="eastAsia"/>
          <w:sz w:val="24"/>
        </w:rPr>
        <w:t>联系方式：</w:t>
      </w:r>
    </w:p>
    <w:p w14:paraId="721D9F4F">
      <w:pPr>
        <w:spacing w:line="360" w:lineRule="auto"/>
        <w:jc w:val="left"/>
        <w:rPr>
          <w:sz w:val="24"/>
        </w:rPr>
      </w:pPr>
      <w:r>
        <w:rPr>
          <w:rFonts w:hint="eastAsia"/>
          <w:sz w:val="24"/>
        </w:rPr>
        <w:t>邮箱：</w:t>
      </w:r>
    </w:p>
    <w:p w14:paraId="076502EC">
      <w:pPr>
        <w:spacing w:line="360" w:lineRule="auto"/>
        <w:jc w:val="left"/>
        <w:rPr>
          <w:sz w:val="24"/>
        </w:rPr>
      </w:pPr>
      <w:r>
        <w:rPr>
          <w:rFonts w:hint="eastAsia"/>
          <w:sz w:val="24"/>
        </w:rPr>
        <w:t>报价时间：</w:t>
      </w:r>
    </w:p>
    <w:p w14:paraId="5ADE6801">
      <w:pPr>
        <w:spacing w:line="440" w:lineRule="exact"/>
        <w:jc w:val="center"/>
        <w:rPr>
          <w:b/>
          <w:sz w:val="32"/>
          <w:szCs w:val="32"/>
        </w:rPr>
      </w:pPr>
    </w:p>
    <w:p w14:paraId="75C51E83">
      <w:pPr>
        <w:spacing w:line="440" w:lineRule="exact"/>
        <w:jc w:val="center"/>
        <w:rPr>
          <w:b/>
          <w:sz w:val="32"/>
          <w:szCs w:val="32"/>
        </w:rPr>
      </w:pPr>
    </w:p>
    <w:p w14:paraId="3C0DCF41">
      <w:pPr>
        <w:spacing w:line="440" w:lineRule="exact"/>
        <w:rPr>
          <w:b/>
          <w:sz w:val="32"/>
          <w:szCs w:val="32"/>
        </w:rPr>
      </w:pPr>
    </w:p>
    <w:p w14:paraId="463FF4F9">
      <w:pPr>
        <w:pStyle w:val="3"/>
        <w:rPr>
          <w:b/>
          <w:sz w:val="32"/>
          <w:szCs w:val="32"/>
        </w:rPr>
      </w:pPr>
    </w:p>
    <w:p w14:paraId="5A0B5D35">
      <w:pPr>
        <w:pStyle w:val="3"/>
        <w:rPr>
          <w:b/>
          <w:sz w:val="32"/>
          <w:szCs w:val="32"/>
        </w:rPr>
      </w:pPr>
    </w:p>
    <w:p w14:paraId="65A5D1C9">
      <w:pPr>
        <w:pStyle w:val="3"/>
        <w:rPr>
          <w:b/>
          <w:sz w:val="32"/>
          <w:szCs w:val="32"/>
        </w:rPr>
      </w:pPr>
    </w:p>
    <w:p w14:paraId="76B7699A">
      <w:pPr>
        <w:pStyle w:val="3"/>
        <w:rPr>
          <w:b/>
          <w:sz w:val="32"/>
          <w:szCs w:val="32"/>
        </w:rPr>
      </w:pPr>
    </w:p>
    <w:p w14:paraId="1EF0C2E9">
      <w:pPr>
        <w:spacing w:line="440" w:lineRule="exact"/>
        <w:jc w:val="center"/>
        <w:rPr>
          <w:b/>
          <w:sz w:val="32"/>
          <w:szCs w:val="32"/>
        </w:rPr>
      </w:pPr>
    </w:p>
    <w:p w14:paraId="52120A7F">
      <w:pPr>
        <w:spacing w:line="440" w:lineRule="exact"/>
        <w:rPr>
          <w:b/>
          <w:sz w:val="32"/>
          <w:szCs w:val="32"/>
        </w:rPr>
      </w:pPr>
    </w:p>
    <w:p w14:paraId="28339515">
      <w:pPr>
        <w:spacing w:line="440" w:lineRule="exact"/>
        <w:jc w:val="center"/>
        <w:rPr>
          <w:b/>
          <w:sz w:val="32"/>
          <w:szCs w:val="32"/>
        </w:rPr>
      </w:pPr>
    </w:p>
    <w:p w14:paraId="652C4977">
      <w:pPr>
        <w:spacing w:line="440" w:lineRule="exact"/>
        <w:jc w:val="center"/>
        <w:rPr>
          <w:b/>
          <w:sz w:val="32"/>
          <w:szCs w:val="32"/>
        </w:rPr>
      </w:pPr>
      <w:r>
        <w:rPr>
          <w:rFonts w:hint="eastAsia"/>
          <w:b/>
          <w:sz w:val="32"/>
          <w:szCs w:val="32"/>
        </w:rPr>
        <w:t>参数偏离情况表</w:t>
      </w:r>
    </w:p>
    <w:p w14:paraId="7425B9E7">
      <w:pPr>
        <w:spacing w:line="440" w:lineRule="exact"/>
        <w:rPr>
          <w:b/>
          <w:bCs/>
          <w:sz w:val="24"/>
        </w:rPr>
      </w:pPr>
      <w:r>
        <w:rPr>
          <w:rFonts w:hint="eastAsia"/>
          <w:b/>
          <w:bCs/>
          <w:sz w:val="24"/>
        </w:rPr>
        <w:t>填写要求：</w:t>
      </w:r>
    </w:p>
    <w:p w14:paraId="1802715E">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273458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854FF4">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B14958B">
      <w:pPr>
        <w:spacing w:line="380" w:lineRule="exact"/>
        <w:rPr>
          <w:rFonts w:ascii="宋体" w:hAnsi="宋体"/>
          <w:color w:val="000000"/>
          <w:szCs w:val="21"/>
        </w:rPr>
      </w:pPr>
    </w:p>
    <w:p w14:paraId="589E494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90908A7">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33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BC9D81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478C9B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B2647E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1EB5AE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0DC550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DF624F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9C9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51C10C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668475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644A1EB">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864522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403B45B">
            <w:pPr>
              <w:widowControl/>
              <w:spacing w:line="440" w:lineRule="exact"/>
              <w:rPr>
                <w:rFonts w:ascii="宋体" w:hAnsi="宋体" w:cs="宋体"/>
                <w:bCs/>
                <w:sz w:val="18"/>
                <w:szCs w:val="18"/>
              </w:rPr>
            </w:pPr>
          </w:p>
        </w:tc>
      </w:tr>
      <w:tr w14:paraId="51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5F684B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B4B7C6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71DB8A">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1B1B9E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48E568C">
            <w:pPr>
              <w:widowControl/>
              <w:spacing w:line="440" w:lineRule="exact"/>
              <w:rPr>
                <w:rFonts w:ascii="宋体" w:hAnsi="宋体" w:cs="宋体"/>
                <w:bCs/>
                <w:sz w:val="18"/>
                <w:szCs w:val="18"/>
              </w:rPr>
            </w:pPr>
          </w:p>
        </w:tc>
      </w:tr>
      <w:tr w14:paraId="07CE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D1EBE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C9B11B">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B2DDC3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BAA5EA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96A7707">
            <w:pPr>
              <w:widowControl/>
              <w:spacing w:line="440" w:lineRule="exact"/>
              <w:rPr>
                <w:rFonts w:ascii="宋体" w:hAnsi="宋体" w:cs="宋体"/>
                <w:bCs/>
                <w:sz w:val="18"/>
                <w:szCs w:val="18"/>
              </w:rPr>
            </w:pPr>
          </w:p>
        </w:tc>
      </w:tr>
      <w:tr w14:paraId="24C3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AD1B1A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61D88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32DEFF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021E46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3363DF3">
            <w:pPr>
              <w:widowControl/>
              <w:spacing w:line="440" w:lineRule="exact"/>
              <w:rPr>
                <w:rFonts w:ascii="宋体" w:hAnsi="宋体" w:cs="宋体"/>
                <w:bCs/>
                <w:sz w:val="18"/>
                <w:szCs w:val="18"/>
              </w:rPr>
            </w:pPr>
          </w:p>
        </w:tc>
      </w:tr>
      <w:tr w14:paraId="753E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58EF93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FDBF8D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10266E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575C8D6">
            <w:pPr>
              <w:spacing w:line="440" w:lineRule="exact"/>
              <w:jc w:val="center"/>
              <w:rPr>
                <w:rFonts w:ascii="宋体" w:hAnsi="宋体" w:cs="宋体"/>
                <w:bCs/>
                <w:sz w:val="18"/>
                <w:szCs w:val="18"/>
              </w:rPr>
            </w:pPr>
          </w:p>
        </w:tc>
        <w:tc>
          <w:tcPr>
            <w:tcW w:w="1669" w:type="dxa"/>
            <w:shd w:val="clear" w:color="000000" w:fill="FFFFFF"/>
            <w:noWrap/>
            <w:vAlign w:val="center"/>
          </w:tcPr>
          <w:p w14:paraId="42EFE8A2">
            <w:pPr>
              <w:widowControl/>
              <w:spacing w:line="440" w:lineRule="exact"/>
              <w:rPr>
                <w:rFonts w:ascii="宋体" w:hAnsi="宋体" w:cs="宋体"/>
                <w:bCs/>
                <w:sz w:val="18"/>
                <w:szCs w:val="18"/>
              </w:rPr>
            </w:pPr>
          </w:p>
        </w:tc>
      </w:tr>
      <w:tr w14:paraId="0416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08FC8B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F62438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39F27E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4768C33">
            <w:pPr>
              <w:spacing w:line="440" w:lineRule="exact"/>
              <w:jc w:val="center"/>
              <w:rPr>
                <w:rFonts w:ascii="宋体" w:hAnsi="宋体" w:cs="宋体"/>
                <w:bCs/>
                <w:sz w:val="18"/>
                <w:szCs w:val="18"/>
              </w:rPr>
            </w:pPr>
          </w:p>
        </w:tc>
        <w:tc>
          <w:tcPr>
            <w:tcW w:w="1669" w:type="dxa"/>
            <w:shd w:val="clear" w:color="000000" w:fill="FFFFFF"/>
            <w:noWrap/>
            <w:vAlign w:val="center"/>
          </w:tcPr>
          <w:p w14:paraId="49D284DC">
            <w:pPr>
              <w:widowControl/>
              <w:spacing w:line="440" w:lineRule="exact"/>
              <w:rPr>
                <w:rFonts w:ascii="宋体" w:hAnsi="宋体" w:cs="宋体"/>
                <w:bCs/>
                <w:sz w:val="18"/>
                <w:szCs w:val="18"/>
              </w:rPr>
            </w:pPr>
          </w:p>
        </w:tc>
      </w:tr>
      <w:tr w14:paraId="476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930615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859A49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A83E262">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A482C70">
            <w:pPr>
              <w:spacing w:line="440" w:lineRule="exact"/>
              <w:jc w:val="center"/>
              <w:rPr>
                <w:rFonts w:ascii="宋体" w:hAnsi="宋体" w:cs="宋体"/>
                <w:bCs/>
                <w:sz w:val="18"/>
                <w:szCs w:val="18"/>
              </w:rPr>
            </w:pPr>
          </w:p>
        </w:tc>
        <w:tc>
          <w:tcPr>
            <w:tcW w:w="1669" w:type="dxa"/>
            <w:shd w:val="clear" w:color="000000" w:fill="FFFFFF"/>
            <w:noWrap/>
            <w:vAlign w:val="center"/>
          </w:tcPr>
          <w:p w14:paraId="373C3050">
            <w:pPr>
              <w:widowControl/>
              <w:spacing w:line="440" w:lineRule="exact"/>
              <w:rPr>
                <w:rFonts w:ascii="宋体" w:hAnsi="宋体" w:cs="宋体"/>
                <w:bCs/>
                <w:sz w:val="18"/>
                <w:szCs w:val="18"/>
              </w:rPr>
            </w:pPr>
          </w:p>
        </w:tc>
      </w:tr>
    </w:tbl>
    <w:p w14:paraId="64094EB9">
      <w:pPr>
        <w:spacing w:line="340" w:lineRule="exact"/>
        <w:rPr>
          <w:rFonts w:ascii="宋体"/>
          <w:sz w:val="30"/>
          <w:szCs w:val="30"/>
        </w:rPr>
      </w:pPr>
    </w:p>
    <w:p w14:paraId="2ACD21F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855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D18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B69430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89D37B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69589E7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594F24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903639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E42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BBF17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AA8F19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950694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1C400B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E8BD217">
            <w:pPr>
              <w:widowControl/>
              <w:spacing w:line="440" w:lineRule="exact"/>
              <w:rPr>
                <w:rFonts w:ascii="宋体" w:hAnsi="宋体" w:cs="宋体"/>
                <w:bCs/>
                <w:sz w:val="18"/>
                <w:szCs w:val="18"/>
              </w:rPr>
            </w:pPr>
          </w:p>
        </w:tc>
      </w:tr>
      <w:tr w14:paraId="68A6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61C67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5F8715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D4446F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D8E77C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5C68BCF">
            <w:pPr>
              <w:widowControl/>
              <w:spacing w:line="440" w:lineRule="exact"/>
              <w:rPr>
                <w:rFonts w:ascii="宋体" w:hAnsi="宋体" w:cs="宋体"/>
                <w:bCs/>
                <w:sz w:val="18"/>
                <w:szCs w:val="18"/>
              </w:rPr>
            </w:pPr>
          </w:p>
        </w:tc>
      </w:tr>
      <w:tr w14:paraId="605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5C0537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33B150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8C40C3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2D3AAE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6FCEC3C">
            <w:pPr>
              <w:widowControl/>
              <w:spacing w:line="440" w:lineRule="exact"/>
              <w:rPr>
                <w:rFonts w:ascii="宋体" w:hAnsi="宋体" w:cs="宋体"/>
                <w:bCs/>
                <w:sz w:val="18"/>
                <w:szCs w:val="18"/>
              </w:rPr>
            </w:pPr>
          </w:p>
        </w:tc>
      </w:tr>
      <w:tr w14:paraId="3ED6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EDF1C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278424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BF42F2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FC59C43">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248A01A">
            <w:pPr>
              <w:widowControl/>
              <w:spacing w:line="440" w:lineRule="exact"/>
              <w:rPr>
                <w:rFonts w:ascii="宋体" w:hAnsi="宋体" w:cs="宋体"/>
                <w:bCs/>
                <w:sz w:val="18"/>
                <w:szCs w:val="18"/>
              </w:rPr>
            </w:pPr>
          </w:p>
        </w:tc>
      </w:tr>
      <w:tr w14:paraId="7975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14:paraId="39E4FD2F">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833704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C7884D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554957">
            <w:pPr>
              <w:spacing w:line="440" w:lineRule="exact"/>
              <w:jc w:val="center"/>
              <w:rPr>
                <w:rFonts w:ascii="宋体" w:hAnsi="宋体" w:cs="宋体"/>
                <w:bCs/>
                <w:sz w:val="18"/>
                <w:szCs w:val="18"/>
              </w:rPr>
            </w:pPr>
          </w:p>
        </w:tc>
        <w:tc>
          <w:tcPr>
            <w:tcW w:w="1669" w:type="dxa"/>
            <w:shd w:val="clear" w:color="000000" w:fill="FFFFFF"/>
            <w:noWrap/>
            <w:vAlign w:val="center"/>
          </w:tcPr>
          <w:p w14:paraId="6B16F016">
            <w:pPr>
              <w:widowControl/>
              <w:spacing w:line="440" w:lineRule="exact"/>
              <w:rPr>
                <w:rFonts w:ascii="宋体" w:hAnsi="宋体" w:cs="宋体"/>
                <w:bCs/>
                <w:sz w:val="18"/>
                <w:szCs w:val="18"/>
              </w:rPr>
            </w:pPr>
          </w:p>
        </w:tc>
      </w:tr>
      <w:tr w14:paraId="384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17CF50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94AAA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3B0F8A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11CE692">
            <w:pPr>
              <w:spacing w:line="440" w:lineRule="exact"/>
              <w:jc w:val="center"/>
              <w:rPr>
                <w:rFonts w:ascii="宋体" w:hAnsi="宋体" w:cs="宋体"/>
                <w:bCs/>
                <w:sz w:val="18"/>
                <w:szCs w:val="18"/>
              </w:rPr>
            </w:pPr>
          </w:p>
        </w:tc>
        <w:tc>
          <w:tcPr>
            <w:tcW w:w="1669" w:type="dxa"/>
            <w:shd w:val="clear" w:color="000000" w:fill="FFFFFF"/>
            <w:noWrap/>
            <w:vAlign w:val="center"/>
          </w:tcPr>
          <w:p w14:paraId="1323B542">
            <w:pPr>
              <w:widowControl/>
              <w:spacing w:line="440" w:lineRule="exact"/>
              <w:rPr>
                <w:rFonts w:ascii="宋体" w:hAnsi="宋体" w:cs="宋体"/>
                <w:bCs/>
                <w:sz w:val="18"/>
                <w:szCs w:val="18"/>
              </w:rPr>
            </w:pPr>
          </w:p>
        </w:tc>
      </w:tr>
      <w:tr w14:paraId="37B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3E529B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5030FE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6117C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2A8397C">
            <w:pPr>
              <w:spacing w:line="440" w:lineRule="exact"/>
              <w:jc w:val="center"/>
              <w:rPr>
                <w:rFonts w:ascii="宋体" w:hAnsi="宋体" w:cs="宋体"/>
                <w:bCs/>
                <w:sz w:val="18"/>
                <w:szCs w:val="18"/>
              </w:rPr>
            </w:pPr>
          </w:p>
        </w:tc>
        <w:tc>
          <w:tcPr>
            <w:tcW w:w="1669" w:type="dxa"/>
            <w:shd w:val="clear" w:color="000000" w:fill="FFFFFF"/>
            <w:noWrap/>
            <w:vAlign w:val="center"/>
          </w:tcPr>
          <w:p w14:paraId="56D21F47">
            <w:pPr>
              <w:widowControl/>
              <w:spacing w:line="440" w:lineRule="exact"/>
              <w:rPr>
                <w:rFonts w:ascii="宋体" w:hAnsi="宋体" w:cs="宋体"/>
                <w:bCs/>
                <w:sz w:val="18"/>
                <w:szCs w:val="18"/>
              </w:rPr>
            </w:pPr>
          </w:p>
        </w:tc>
      </w:tr>
    </w:tbl>
    <w:p w14:paraId="795627B6">
      <w:pPr>
        <w:tabs>
          <w:tab w:val="left" w:pos="720"/>
        </w:tabs>
        <w:spacing w:line="340" w:lineRule="exact"/>
        <w:jc w:val="left"/>
        <w:rPr>
          <w:rFonts w:ascii="宋体" w:hAnsi="宋体"/>
          <w:b/>
          <w:bCs/>
          <w:sz w:val="30"/>
          <w:szCs w:val="30"/>
        </w:rPr>
      </w:pPr>
    </w:p>
    <w:p w14:paraId="23FB8733">
      <w:pPr>
        <w:spacing w:line="440" w:lineRule="exact"/>
        <w:rPr>
          <w:rFonts w:ascii="宋体" w:hAnsi="宋体"/>
          <w:sz w:val="24"/>
        </w:rPr>
      </w:pPr>
    </w:p>
    <w:p w14:paraId="3CF68BFE"/>
    <w:p w14:paraId="58C8B228">
      <w:pPr>
        <w:pStyle w:val="3"/>
      </w:pPr>
    </w:p>
    <w:p w14:paraId="7EA61CDB">
      <w:pPr>
        <w:pStyle w:val="3"/>
      </w:pPr>
    </w:p>
    <w:p w14:paraId="22820ED9">
      <w:pPr>
        <w:pStyle w:val="3"/>
      </w:pPr>
    </w:p>
    <w:p w14:paraId="296C9A87">
      <w:pPr>
        <w:pStyle w:val="3"/>
      </w:pPr>
    </w:p>
    <w:p w14:paraId="2F10882E">
      <w:pPr>
        <w:pStyle w:val="3"/>
      </w:pPr>
    </w:p>
    <w:p w14:paraId="19167967">
      <w:pPr>
        <w:pStyle w:val="3"/>
      </w:pPr>
    </w:p>
    <w:p w14:paraId="7C93F7A7">
      <w:pPr>
        <w:pStyle w:val="3"/>
      </w:pPr>
    </w:p>
    <w:p w14:paraId="1198EC49">
      <w:pPr>
        <w:pStyle w:val="3"/>
      </w:pPr>
    </w:p>
    <w:p w14:paraId="3B4CC0A6">
      <w:pPr>
        <w:pStyle w:val="3"/>
      </w:pPr>
    </w:p>
    <w:p w14:paraId="219C8EAA">
      <w:pPr>
        <w:pStyle w:val="3"/>
      </w:pPr>
    </w:p>
    <w:p w14:paraId="277BDD8D">
      <w:pPr>
        <w:pStyle w:val="3"/>
      </w:pPr>
    </w:p>
    <w:p w14:paraId="1F761FB8">
      <w:pPr>
        <w:pStyle w:val="3"/>
      </w:pPr>
    </w:p>
    <w:p w14:paraId="0EF0C086">
      <w:pPr>
        <w:pStyle w:val="3"/>
      </w:pPr>
    </w:p>
    <w:p w14:paraId="2E3BEE09">
      <w:pPr>
        <w:pStyle w:val="3"/>
      </w:pPr>
    </w:p>
    <w:p w14:paraId="20F21295">
      <w:pPr>
        <w:pStyle w:val="3"/>
      </w:pPr>
    </w:p>
    <w:p w14:paraId="26ADBAD8">
      <w:pPr>
        <w:pStyle w:val="3"/>
      </w:pPr>
    </w:p>
    <w:p w14:paraId="3C866262">
      <w:pPr>
        <w:pStyle w:val="3"/>
      </w:pPr>
    </w:p>
    <w:p w14:paraId="3CDDA723">
      <w:pPr>
        <w:pStyle w:val="3"/>
      </w:pPr>
    </w:p>
    <w:p w14:paraId="5B8FEAEA">
      <w:pPr>
        <w:pStyle w:val="3"/>
      </w:pPr>
    </w:p>
    <w:p w14:paraId="364C8F84">
      <w:pPr>
        <w:pStyle w:val="3"/>
      </w:pPr>
    </w:p>
    <w:p w14:paraId="3E9893D0">
      <w:pPr>
        <w:pStyle w:val="3"/>
      </w:pPr>
    </w:p>
    <w:p w14:paraId="627BBB91">
      <w:pPr>
        <w:pStyle w:val="3"/>
      </w:pPr>
    </w:p>
    <w:p w14:paraId="2D820D3F">
      <w:pPr>
        <w:pStyle w:val="3"/>
      </w:pPr>
    </w:p>
    <w:p w14:paraId="15CB75A8">
      <w:pPr>
        <w:widowControl/>
        <w:jc w:val="left"/>
        <w:rPr>
          <w:rFonts w:ascii="宋体" w:hAnsi="宋体"/>
          <w:b/>
          <w:color w:val="000000"/>
          <w:kern w:val="28"/>
          <w:sz w:val="44"/>
          <w:szCs w:val="36"/>
        </w:rPr>
      </w:pPr>
      <w:r>
        <w:rPr>
          <w:rFonts w:ascii="宋体" w:hAnsi="宋体"/>
          <w:b/>
          <w:color w:val="000000"/>
          <w:kern w:val="28"/>
          <w:sz w:val="44"/>
          <w:szCs w:val="36"/>
        </w:rPr>
        <w:br w:type="page"/>
      </w:r>
    </w:p>
    <w:p w14:paraId="3875782F">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D865CD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00D2FC4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D235D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4556E7E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5BF9BC7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E38842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1833"/>
        <w:gridCol w:w="2131"/>
      </w:tblGrid>
      <w:tr w14:paraId="5262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81" w:type="dxa"/>
          </w:tcPr>
          <w:p w14:paraId="5FF036A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D5865C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560D89E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D3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181" w:type="dxa"/>
          </w:tcPr>
          <w:p w14:paraId="7A63E5BB">
            <w:pPr>
              <w:keepNext w:val="0"/>
              <w:keepLines w:val="0"/>
              <w:widowControl/>
              <w:suppressLineNumbers w:val="0"/>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高速气涡轮手机（带光、快接款</w:t>
            </w:r>
            <w:r>
              <w:rPr>
                <w:rFonts w:hint="eastAsia" w:ascii="宋体" w:hAnsi="宋体" w:eastAsia="宋体" w:cs="宋体"/>
                <w:b/>
                <w:bCs/>
                <w:color w:val="000000"/>
                <w:kern w:val="0"/>
                <w:sz w:val="24"/>
                <w:szCs w:val="24"/>
                <w:lang w:val="en-US" w:eastAsia="zh-CN" w:bidi="ar"/>
              </w:rPr>
              <w:t>）</w:t>
            </w:r>
          </w:p>
        </w:tc>
        <w:tc>
          <w:tcPr>
            <w:tcW w:w="1833" w:type="dxa"/>
          </w:tcPr>
          <w:p w14:paraId="5C55EDE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口腔科门诊</w:t>
            </w:r>
          </w:p>
        </w:tc>
        <w:tc>
          <w:tcPr>
            <w:tcW w:w="2131" w:type="dxa"/>
          </w:tcPr>
          <w:p w14:paraId="217C3648">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70</w:t>
            </w:r>
          </w:p>
        </w:tc>
      </w:tr>
    </w:tbl>
    <w:p w14:paraId="3A058122">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用于牙齿切割和钻孔</w:t>
      </w:r>
    </w:p>
    <w:p w14:paraId="3F12D4D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6DC04740">
      <w:pPr>
        <w:keepNext w:val="0"/>
        <w:keepLines w:val="0"/>
        <w:widowControl/>
        <w:suppressLineNumbers w:val="0"/>
        <w:jc w:val="left"/>
      </w:pPr>
      <w:r>
        <w:rPr>
          <w:rFonts w:ascii="Calibri" w:hAnsi="Calibri" w:eastAsia="宋体" w:cs="Calibri"/>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、额定气压：</w:t>
      </w:r>
      <w:r>
        <w:rPr>
          <w:rFonts w:hint="default" w:ascii="Calibri" w:hAnsi="Calibri" w:eastAsia="宋体" w:cs="Calibri"/>
          <w:color w:val="000000"/>
          <w:kern w:val="0"/>
          <w:sz w:val="24"/>
          <w:szCs w:val="24"/>
          <w:lang w:val="en-US" w:eastAsia="zh-CN" w:bidi="ar"/>
        </w:rPr>
        <w:t>0.24-0.28MPa</w:t>
      </w:r>
      <w:r>
        <w:rPr>
          <w:rFonts w:hint="eastAsia" w:ascii="宋体" w:hAnsi="宋体" w:eastAsia="宋体" w:cs="宋体"/>
          <w:color w:val="000000"/>
          <w:kern w:val="0"/>
          <w:sz w:val="24"/>
          <w:szCs w:val="24"/>
          <w:lang w:val="en-US" w:eastAsia="zh-CN" w:bidi="ar"/>
        </w:rPr>
        <w:t>、空载转速</w:t>
      </w:r>
      <w:r>
        <w:rPr>
          <w:rFonts w:ascii="Arial" w:hAnsi="Arial" w:eastAsia="宋体" w:cs="Arial"/>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300000rpm</w:t>
      </w:r>
      <w:r>
        <w:rPr>
          <w:rFonts w:hint="eastAsia" w:ascii="宋体" w:hAnsi="宋体" w:eastAsia="宋体" w:cs="宋体"/>
          <w:color w:val="000000"/>
          <w:kern w:val="0"/>
          <w:sz w:val="24"/>
          <w:szCs w:val="24"/>
          <w:lang w:val="en-US" w:eastAsia="zh-CN" w:bidi="ar"/>
        </w:rPr>
        <w:t xml:space="preserve">、气冷却&gt;1.5L/min； </w:t>
      </w:r>
    </w:p>
    <w:p w14:paraId="43AC11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2、额定水压：0.15-0.20MPa、水冷却 50mL/min； </w:t>
      </w:r>
    </w:p>
    <w:p w14:paraId="66DA7F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3、额定转矩：&gt;0.5N.cm. </w:t>
      </w:r>
    </w:p>
    <w:p w14:paraId="70B15B9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4、工作气压：0.25-0.27Mpa； </w:t>
      </w:r>
    </w:p>
    <w:p w14:paraId="394A40D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5、车针规格：直径 1.59-1.6mm.</w:t>
      </w:r>
    </w:p>
    <w:p w14:paraId="3F6E5348">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6、使用寿命不低于5年</w:t>
      </w:r>
    </w:p>
    <w:p w14:paraId="23ED9F48">
      <w:pPr>
        <w:spacing w:line="440" w:lineRule="exact"/>
        <w:rPr>
          <w:rFonts w:ascii="仿宋" w:hAnsi="仿宋" w:eastAsia="仿宋" w:cs="仿宋"/>
          <w:b/>
          <w:color w:val="000000" w:themeColor="text1"/>
          <w:sz w:val="24"/>
        </w:rPr>
      </w:pPr>
    </w:p>
    <w:p w14:paraId="61BCE97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83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94"/>
        <w:gridCol w:w="1837"/>
        <w:gridCol w:w="969"/>
        <w:gridCol w:w="869"/>
      </w:tblGrid>
      <w:tr w14:paraId="53D5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B6AD0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994" w:type="dxa"/>
          </w:tcPr>
          <w:p w14:paraId="16CD1BC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837" w:type="dxa"/>
          </w:tcPr>
          <w:p w14:paraId="7F38B6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59EC9B5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869" w:type="dxa"/>
          </w:tcPr>
          <w:p w14:paraId="4FCC56A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162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E79CC6">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3994" w:type="dxa"/>
          </w:tcPr>
          <w:p w14:paraId="57CEACED">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高速气涡轮手机（带光、快接款）</w:t>
            </w:r>
          </w:p>
        </w:tc>
        <w:tc>
          <w:tcPr>
            <w:tcW w:w="1837" w:type="dxa"/>
          </w:tcPr>
          <w:p w14:paraId="7A02CAF8">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共配20个接头</w:t>
            </w:r>
          </w:p>
        </w:tc>
        <w:tc>
          <w:tcPr>
            <w:tcW w:w="969" w:type="dxa"/>
          </w:tcPr>
          <w:p w14:paraId="7CFF7AC5">
            <w:pPr>
              <w:keepNext w:val="0"/>
              <w:keepLines w:val="0"/>
              <w:widowControl/>
              <w:suppressLineNumbers w:val="0"/>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70</w:t>
            </w:r>
          </w:p>
        </w:tc>
        <w:tc>
          <w:tcPr>
            <w:tcW w:w="869" w:type="dxa"/>
          </w:tcPr>
          <w:p w14:paraId="4699D833">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6C78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B003BC">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3994" w:type="dxa"/>
          </w:tcPr>
          <w:p w14:paraId="3A9EDF0D">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保修卡</w:t>
            </w:r>
          </w:p>
        </w:tc>
        <w:tc>
          <w:tcPr>
            <w:tcW w:w="1837" w:type="dxa"/>
          </w:tcPr>
          <w:p w14:paraId="310D3CBB">
            <w:pPr>
              <w:keepNext w:val="0"/>
              <w:keepLines w:val="0"/>
              <w:widowControl/>
              <w:suppressLineNumbers w:val="0"/>
              <w:jc w:val="left"/>
              <w:rPr>
                <w:rFonts w:hint="eastAsia" w:ascii="仿宋" w:hAnsi="仿宋" w:eastAsia="仿宋" w:cs="仿宋"/>
                <w:color w:val="000000" w:themeColor="text1"/>
                <w:sz w:val="24"/>
                <w:lang w:val="en-US" w:eastAsia="zh-CN"/>
              </w:rPr>
            </w:pPr>
          </w:p>
        </w:tc>
        <w:tc>
          <w:tcPr>
            <w:tcW w:w="969" w:type="dxa"/>
          </w:tcPr>
          <w:p w14:paraId="2CC9FEEF">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69" w:type="dxa"/>
          </w:tcPr>
          <w:p w14:paraId="0D98051B">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1BDD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852555">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3994" w:type="dxa"/>
          </w:tcPr>
          <w:p w14:paraId="65687C31">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合格证</w:t>
            </w:r>
          </w:p>
        </w:tc>
        <w:tc>
          <w:tcPr>
            <w:tcW w:w="1837" w:type="dxa"/>
          </w:tcPr>
          <w:p w14:paraId="7AD10635">
            <w:pPr>
              <w:keepNext w:val="0"/>
              <w:keepLines w:val="0"/>
              <w:widowControl/>
              <w:suppressLineNumbers w:val="0"/>
              <w:jc w:val="left"/>
              <w:rPr>
                <w:rFonts w:hint="eastAsia" w:ascii="仿宋" w:hAnsi="仿宋" w:eastAsia="仿宋" w:cs="仿宋"/>
                <w:color w:val="000000" w:themeColor="text1"/>
                <w:sz w:val="24"/>
                <w:lang w:val="en-US" w:eastAsia="zh-CN"/>
              </w:rPr>
            </w:pPr>
          </w:p>
        </w:tc>
        <w:tc>
          <w:tcPr>
            <w:tcW w:w="969" w:type="dxa"/>
            <w:vAlign w:val="top"/>
          </w:tcPr>
          <w:p w14:paraId="71CAAAD9">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69" w:type="dxa"/>
            <w:vAlign w:val="top"/>
          </w:tcPr>
          <w:p w14:paraId="2768D5FF">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4E25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ED7F7A">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3994" w:type="dxa"/>
          </w:tcPr>
          <w:p w14:paraId="0E7BEF49">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说明书</w:t>
            </w:r>
          </w:p>
        </w:tc>
        <w:tc>
          <w:tcPr>
            <w:tcW w:w="1837" w:type="dxa"/>
          </w:tcPr>
          <w:p w14:paraId="285684F2">
            <w:pPr>
              <w:keepNext w:val="0"/>
              <w:keepLines w:val="0"/>
              <w:widowControl/>
              <w:suppressLineNumbers w:val="0"/>
              <w:jc w:val="left"/>
              <w:rPr>
                <w:rFonts w:hint="eastAsia" w:ascii="仿宋" w:hAnsi="仿宋" w:eastAsia="仿宋" w:cs="仿宋"/>
                <w:color w:val="000000" w:themeColor="text1"/>
                <w:sz w:val="24"/>
                <w:lang w:val="en-US" w:eastAsia="zh-CN"/>
              </w:rPr>
            </w:pPr>
          </w:p>
        </w:tc>
        <w:tc>
          <w:tcPr>
            <w:tcW w:w="969" w:type="dxa"/>
            <w:vAlign w:val="top"/>
          </w:tcPr>
          <w:p w14:paraId="7C8BB3BB">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69" w:type="dxa"/>
            <w:vAlign w:val="top"/>
          </w:tcPr>
          <w:p w14:paraId="0BE5B4F6">
            <w:pPr>
              <w:keepNext w:val="0"/>
              <w:keepLines w:val="0"/>
              <w:widowControl/>
              <w:suppressLineNumbers w:val="0"/>
              <w:jc w:val="lef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bl>
    <w:p w14:paraId="705E745C">
      <w:pPr>
        <w:keepNext w:val="0"/>
        <w:keepLines w:val="0"/>
        <w:widowControl/>
        <w:suppressLineNumbers w:val="0"/>
        <w:jc w:val="left"/>
        <w:rPr>
          <w:rFonts w:hint="eastAsia" w:ascii="仿宋" w:hAnsi="仿宋" w:eastAsia="仿宋" w:cs="仿宋"/>
          <w:color w:val="000000" w:themeColor="text1"/>
          <w:sz w:val="24"/>
          <w:lang w:val="en-US" w:eastAsia="zh-CN"/>
        </w:rPr>
      </w:pPr>
    </w:p>
    <w:p w14:paraId="485E2F63">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4006D36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EC204E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7216AC8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5D226718">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19BAF4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10D5D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14330F93">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173DB42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7699A5F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A56F0D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0FAF206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7C4684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6171DEE8">
      <w:pPr>
        <w:spacing w:line="440" w:lineRule="exact"/>
        <w:rPr>
          <w:rFonts w:ascii="仿宋" w:hAnsi="仿宋" w:eastAsia="仿宋" w:cs="仿宋"/>
          <w:b/>
          <w:color w:val="000000" w:themeColor="text1"/>
          <w:sz w:val="24"/>
        </w:rPr>
      </w:pPr>
    </w:p>
    <w:p w14:paraId="0074161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A16471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51BB1E84">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5FFBF76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6F077C78">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58CFE5E1">
      <w:pPr>
        <w:spacing w:line="440" w:lineRule="exact"/>
        <w:rPr>
          <w:rFonts w:ascii="仿宋" w:hAnsi="仿宋" w:eastAsia="仿宋" w:cs="仿宋"/>
          <w:b/>
          <w:bCs/>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1444C3"/>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F17C9-7357-4E94-B65C-2D0DF0201758}">
  <ds:schemaRefs/>
</ds:datastoreItem>
</file>

<file path=docProps/app.xml><?xml version="1.0" encoding="utf-8"?>
<Properties xmlns="http://schemas.openxmlformats.org/officeDocument/2006/extended-properties" xmlns:vt="http://schemas.openxmlformats.org/officeDocument/2006/docPropsVTypes">
  <Template>Normal</Template>
  <Pages>8</Pages>
  <Words>1604</Words>
  <Characters>1754</Characters>
  <Lines>21</Lines>
  <Paragraphs>5</Paragraphs>
  <TotalTime>0</TotalTime>
  <ScaleCrop>false</ScaleCrop>
  <LinksUpToDate>false</LinksUpToDate>
  <CharactersWithSpaces>1838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2025-06-17T06:47:58Z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DA225AE9B19E4164AB944A4F6614E154_13</vt:lpwstr>
  </property>
</Properties>
</file>