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A69EC">
      <w:pPr>
        <w:spacing w:line="440" w:lineRule="exact"/>
        <w:jc w:val="center"/>
        <w:rPr>
          <w:b/>
          <w:bCs/>
          <w:sz w:val="44"/>
          <w:szCs w:val="44"/>
        </w:rPr>
      </w:pPr>
      <w:r>
        <w:rPr>
          <w:rFonts w:hint="eastAsia"/>
          <w:b/>
          <w:bCs/>
          <w:sz w:val="44"/>
          <w:szCs w:val="44"/>
        </w:rPr>
        <w:t>报价单</w:t>
      </w:r>
    </w:p>
    <w:p w14:paraId="7CC3BE6C">
      <w:pPr>
        <w:spacing w:line="440" w:lineRule="exact"/>
        <w:jc w:val="center"/>
        <w:rPr>
          <w:sz w:val="24"/>
          <w:szCs w:val="24"/>
        </w:rPr>
      </w:pPr>
    </w:p>
    <w:p w14:paraId="3681D3F3">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CDC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E428033">
            <w:pPr>
              <w:spacing w:line="360" w:lineRule="auto"/>
              <w:jc w:val="center"/>
              <w:rPr>
                <w:sz w:val="24"/>
                <w:szCs w:val="24"/>
              </w:rPr>
            </w:pPr>
            <w:r>
              <w:rPr>
                <w:rFonts w:hint="eastAsia"/>
                <w:sz w:val="24"/>
                <w:szCs w:val="24"/>
              </w:rPr>
              <w:t>设备名称</w:t>
            </w:r>
          </w:p>
        </w:tc>
        <w:tc>
          <w:tcPr>
            <w:tcW w:w="5835" w:type="dxa"/>
            <w:vAlign w:val="top"/>
          </w:tcPr>
          <w:p w14:paraId="74B55D08">
            <w:pPr>
              <w:spacing w:line="360" w:lineRule="auto"/>
              <w:jc w:val="left"/>
              <w:rPr>
                <w:sz w:val="24"/>
                <w:szCs w:val="24"/>
              </w:rPr>
            </w:pPr>
          </w:p>
        </w:tc>
      </w:tr>
      <w:tr w14:paraId="5A60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A02E04E">
            <w:pPr>
              <w:spacing w:line="360" w:lineRule="auto"/>
              <w:jc w:val="center"/>
              <w:rPr>
                <w:sz w:val="24"/>
                <w:szCs w:val="24"/>
              </w:rPr>
            </w:pPr>
            <w:r>
              <w:rPr>
                <w:rFonts w:hint="eastAsia"/>
                <w:sz w:val="24"/>
                <w:szCs w:val="24"/>
              </w:rPr>
              <w:t>型号</w:t>
            </w:r>
          </w:p>
        </w:tc>
        <w:tc>
          <w:tcPr>
            <w:tcW w:w="5835" w:type="dxa"/>
            <w:vAlign w:val="top"/>
          </w:tcPr>
          <w:p w14:paraId="7DEDB6F1">
            <w:pPr>
              <w:spacing w:line="360" w:lineRule="auto"/>
              <w:jc w:val="left"/>
              <w:rPr>
                <w:sz w:val="24"/>
                <w:szCs w:val="24"/>
              </w:rPr>
            </w:pPr>
          </w:p>
        </w:tc>
      </w:tr>
      <w:tr w14:paraId="38C2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7A5C8F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6708F89">
            <w:pPr>
              <w:spacing w:line="360" w:lineRule="auto"/>
              <w:jc w:val="left"/>
              <w:rPr>
                <w:sz w:val="24"/>
                <w:szCs w:val="24"/>
              </w:rPr>
            </w:pPr>
          </w:p>
        </w:tc>
      </w:tr>
      <w:tr w14:paraId="4B51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7D19E7">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57533E0">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3408555A">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EA8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E8A32A4">
            <w:pPr>
              <w:spacing w:line="360" w:lineRule="auto"/>
              <w:jc w:val="center"/>
              <w:rPr>
                <w:sz w:val="24"/>
                <w:szCs w:val="24"/>
              </w:rPr>
            </w:pPr>
            <w:r>
              <w:rPr>
                <w:rFonts w:hint="eastAsia"/>
                <w:sz w:val="24"/>
                <w:szCs w:val="24"/>
              </w:rPr>
              <w:t>产地</w:t>
            </w:r>
          </w:p>
        </w:tc>
        <w:tc>
          <w:tcPr>
            <w:tcW w:w="5835" w:type="dxa"/>
            <w:vAlign w:val="top"/>
          </w:tcPr>
          <w:p w14:paraId="5B3B692C">
            <w:pPr>
              <w:spacing w:line="360" w:lineRule="auto"/>
              <w:jc w:val="left"/>
              <w:rPr>
                <w:sz w:val="24"/>
                <w:szCs w:val="24"/>
              </w:rPr>
            </w:pPr>
          </w:p>
        </w:tc>
      </w:tr>
      <w:tr w14:paraId="7026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130F011">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300F587D">
            <w:pPr>
              <w:spacing w:line="360" w:lineRule="auto"/>
              <w:jc w:val="left"/>
              <w:rPr>
                <w:sz w:val="24"/>
                <w:szCs w:val="24"/>
              </w:rPr>
            </w:pPr>
          </w:p>
        </w:tc>
      </w:tr>
      <w:tr w14:paraId="720F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3FBEC4">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7BF000AC">
            <w:pPr>
              <w:spacing w:line="360" w:lineRule="auto"/>
              <w:jc w:val="left"/>
              <w:rPr>
                <w:sz w:val="24"/>
                <w:szCs w:val="24"/>
              </w:rPr>
            </w:pPr>
          </w:p>
        </w:tc>
      </w:tr>
      <w:tr w14:paraId="0F57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DE9892C">
            <w:pPr>
              <w:spacing w:line="360" w:lineRule="auto"/>
              <w:jc w:val="center"/>
              <w:rPr>
                <w:sz w:val="24"/>
                <w:szCs w:val="24"/>
              </w:rPr>
            </w:pPr>
            <w:r>
              <w:rPr>
                <w:rFonts w:hint="eastAsia"/>
                <w:sz w:val="24"/>
                <w:szCs w:val="24"/>
              </w:rPr>
              <w:t>单价（元）</w:t>
            </w:r>
          </w:p>
        </w:tc>
        <w:tc>
          <w:tcPr>
            <w:tcW w:w="5835" w:type="dxa"/>
            <w:vAlign w:val="top"/>
          </w:tcPr>
          <w:p w14:paraId="4B41738E">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575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2DA59D3">
            <w:pPr>
              <w:spacing w:line="360" w:lineRule="auto"/>
              <w:jc w:val="center"/>
              <w:rPr>
                <w:sz w:val="24"/>
                <w:szCs w:val="24"/>
              </w:rPr>
            </w:pPr>
            <w:r>
              <w:rPr>
                <w:rFonts w:hint="eastAsia"/>
                <w:sz w:val="24"/>
                <w:szCs w:val="24"/>
              </w:rPr>
              <w:t>总价（元）</w:t>
            </w:r>
          </w:p>
        </w:tc>
        <w:tc>
          <w:tcPr>
            <w:tcW w:w="5835" w:type="dxa"/>
            <w:vAlign w:val="top"/>
          </w:tcPr>
          <w:p w14:paraId="09B0E00F">
            <w:pPr>
              <w:spacing w:line="360" w:lineRule="auto"/>
              <w:jc w:val="left"/>
              <w:rPr>
                <w:sz w:val="24"/>
                <w:szCs w:val="24"/>
              </w:rPr>
            </w:pPr>
          </w:p>
        </w:tc>
      </w:tr>
      <w:tr w14:paraId="1877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B0512E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C54255F">
            <w:pPr>
              <w:spacing w:line="360" w:lineRule="auto"/>
              <w:jc w:val="left"/>
              <w:rPr>
                <w:rFonts w:hint="eastAsia"/>
                <w:sz w:val="21"/>
                <w:szCs w:val="21"/>
                <w:lang w:val="en-US" w:eastAsia="zh-CN"/>
              </w:rPr>
            </w:pPr>
          </w:p>
          <w:p w14:paraId="2E48CCC9">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80D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F0F457">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9F030AE">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B02B3EB">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04D09634">
      <w:pPr>
        <w:jc w:val="center"/>
        <w:rPr>
          <w:rFonts w:hint="eastAsia"/>
          <w:sz w:val="24"/>
          <w:szCs w:val="24"/>
        </w:rPr>
      </w:pPr>
      <w:r>
        <w:rPr>
          <w:rFonts w:hint="eastAsia"/>
          <w:sz w:val="24"/>
          <w:szCs w:val="24"/>
        </w:rPr>
        <w:t xml:space="preserve">                                                                              </w:t>
      </w:r>
    </w:p>
    <w:p w14:paraId="5952DCC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EB07F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F22172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A58550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E4018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4169D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632E621D">
      <w:pPr>
        <w:spacing w:line="440" w:lineRule="exact"/>
        <w:rPr>
          <w:rFonts w:hint="eastAsia"/>
          <w:b/>
          <w:bCs/>
          <w:color w:val="0000FF"/>
          <w:sz w:val="21"/>
          <w:szCs w:val="21"/>
        </w:rPr>
      </w:pPr>
      <w:r>
        <w:rPr>
          <w:rFonts w:hint="eastAsia"/>
          <w:b/>
          <w:bCs/>
          <w:color w:val="0000FF"/>
          <w:sz w:val="21"/>
          <w:szCs w:val="21"/>
        </w:rPr>
        <w:t>报价供应商须同时提供以下资料：</w:t>
      </w:r>
    </w:p>
    <w:p w14:paraId="3C06B22C">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02B3D205">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F89F5C0">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350D2C2A">
      <w:pPr>
        <w:pStyle w:val="3"/>
        <w:ind w:left="0" w:leftChars="0" w:firstLine="0" w:firstLineChars="0"/>
        <w:rPr>
          <w:rFonts w:hint="eastAsia"/>
          <w:b/>
          <w:bCs/>
          <w:color w:val="0000FF"/>
          <w:sz w:val="24"/>
        </w:rPr>
      </w:pPr>
    </w:p>
    <w:p w14:paraId="0F26A7AF">
      <w:pPr>
        <w:pStyle w:val="3"/>
        <w:rPr>
          <w:rFonts w:hint="eastAsia"/>
          <w:b/>
          <w:bCs/>
          <w:color w:val="0000FF"/>
          <w:sz w:val="24"/>
        </w:rPr>
      </w:pPr>
    </w:p>
    <w:p w14:paraId="7F372274">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1050022">
        <w:tblPrEx>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67E2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397F1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1D6A3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E129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3F3140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D66F3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0F1E6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EDA8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3A75E3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1AC1F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015B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36D7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4650385C">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CE72C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0A4A5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D33D0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17229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22BA9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20555B2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F79AB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36E725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1BA6975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21FCB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62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520013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7ACE9038">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DECF4DF">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694DD4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023943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2D7A86B">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D99BB8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205ED68">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D170C5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B4ADCB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7DC64578">
            <w:pPr>
              <w:jc w:val="center"/>
              <w:rPr>
                <w:rFonts w:hint="eastAsia" w:ascii="宋体" w:hAnsi="宋体" w:eastAsia="宋体" w:cs="宋体"/>
                <w:i w:val="0"/>
                <w:iCs w:val="0"/>
                <w:color w:val="000000"/>
                <w:sz w:val="18"/>
                <w:szCs w:val="18"/>
                <w:u w:val="none"/>
              </w:rPr>
            </w:pPr>
          </w:p>
        </w:tc>
      </w:tr>
      <w:tr w14:paraId="6181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6D78BCB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4E002866">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059244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9D4D27C">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BEA22C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5EFD082">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87E673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47B486C">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6E48C24">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3647DF4">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D1662D0">
            <w:pPr>
              <w:rPr>
                <w:rFonts w:hint="eastAsia" w:ascii="宋体" w:hAnsi="宋体" w:eastAsia="宋体" w:cs="宋体"/>
                <w:i w:val="0"/>
                <w:iCs w:val="0"/>
                <w:color w:val="000000"/>
                <w:sz w:val="18"/>
                <w:szCs w:val="18"/>
                <w:u w:val="none"/>
              </w:rPr>
            </w:pPr>
          </w:p>
        </w:tc>
      </w:tr>
    </w:tbl>
    <w:p w14:paraId="05B3D6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18FAE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DC78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A43961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530FF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EDDEF8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C5CAF2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0788E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E20A569">
      <w:pPr>
        <w:spacing w:line="440" w:lineRule="exact"/>
        <w:jc w:val="center"/>
        <w:rPr>
          <w:rFonts w:hint="eastAsia"/>
          <w:b/>
          <w:sz w:val="32"/>
          <w:szCs w:val="32"/>
        </w:rPr>
      </w:pPr>
    </w:p>
    <w:p w14:paraId="6750B3CE">
      <w:pPr>
        <w:spacing w:line="440" w:lineRule="exact"/>
        <w:jc w:val="center"/>
        <w:rPr>
          <w:rFonts w:hint="eastAsia"/>
          <w:b/>
          <w:sz w:val="32"/>
          <w:szCs w:val="32"/>
        </w:rPr>
      </w:pPr>
    </w:p>
    <w:p w14:paraId="687D048E">
      <w:pPr>
        <w:spacing w:line="440" w:lineRule="exact"/>
        <w:jc w:val="both"/>
        <w:rPr>
          <w:rFonts w:hint="eastAsia"/>
          <w:b/>
          <w:sz w:val="32"/>
          <w:szCs w:val="32"/>
        </w:rPr>
      </w:pPr>
    </w:p>
    <w:p w14:paraId="555E9A33">
      <w:pPr>
        <w:pStyle w:val="3"/>
        <w:rPr>
          <w:rFonts w:hint="eastAsia"/>
          <w:b/>
          <w:sz w:val="32"/>
          <w:szCs w:val="32"/>
        </w:rPr>
      </w:pPr>
    </w:p>
    <w:p w14:paraId="2DAC582D">
      <w:pPr>
        <w:pStyle w:val="3"/>
        <w:rPr>
          <w:rFonts w:hint="eastAsia"/>
          <w:b/>
          <w:sz w:val="32"/>
          <w:szCs w:val="32"/>
        </w:rPr>
      </w:pPr>
    </w:p>
    <w:p w14:paraId="47552440">
      <w:pPr>
        <w:pStyle w:val="3"/>
        <w:rPr>
          <w:rFonts w:hint="eastAsia"/>
          <w:b/>
          <w:sz w:val="32"/>
          <w:szCs w:val="32"/>
        </w:rPr>
      </w:pPr>
    </w:p>
    <w:p w14:paraId="27D486B3">
      <w:pPr>
        <w:pStyle w:val="3"/>
        <w:rPr>
          <w:rFonts w:hint="eastAsia"/>
          <w:b/>
          <w:sz w:val="32"/>
          <w:szCs w:val="32"/>
        </w:rPr>
      </w:pPr>
    </w:p>
    <w:p w14:paraId="2DC19070">
      <w:pPr>
        <w:spacing w:line="440" w:lineRule="exact"/>
        <w:jc w:val="center"/>
        <w:rPr>
          <w:rFonts w:hint="eastAsia"/>
          <w:b/>
          <w:sz w:val="32"/>
          <w:szCs w:val="32"/>
        </w:rPr>
      </w:pPr>
    </w:p>
    <w:p w14:paraId="2B20473F">
      <w:pPr>
        <w:spacing w:line="440" w:lineRule="exact"/>
        <w:jc w:val="both"/>
        <w:rPr>
          <w:rFonts w:hint="eastAsia"/>
          <w:b/>
          <w:sz w:val="32"/>
          <w:szCs w:val="32"/>
        </w:rPr>
      </w:pPr>
    </w:p>
    <w:p w14:paraId="2ABE527C">
      <w:pPr>
        <w:spacing w:line="440" w:lineRule="exact"/>
        <w:jc w:val="center"/>
        <w:rPr>
          <w:rFonts w:hint="eastAsia"/>
          <w:b/>
          <w:sz w:val="32"/>
          <w:szCs w:val="32"/>
        </w:rPr>
      </w:pPr>
    </w:p>
    <w:p w14:paraId="27797CAE">
      <w:pPr>
        <w:spacing w:line="440" w:lineRule="exact"/>
        <w:jc w:val="center"/>
        <w:rPr>
          <w:b/>
          <w:sz w:val="32"/>
          <w:szCs w:val="32"/>
        </w:rPr>
      </w:pPr>
      <w:r>
        <w:rPr>
          <w:rFonts w:hint="eastAsia"/>
          <w:b/>
          <w:sz w:val="32"/>
          <w:szCs w:val="32"/>
        </w:rPr>
        <w:t>参数偏离情况表</w:t>
      </w:r>
    </w:p>
    <w:p w14:paraId="49A38A0F">
      <w:pPr>
        <w:spacing w:line="440" w:lineRule="exact"/>
        <w:rPr>
          <w:b/>
          <w:bCs/>
          <w:sz w:val="24"/>
        </w:rPr>
      </w:pPr>
      <w:r>
        <w:rPr>
          <w:rFonts w:hint="eastAsia"/>
          <w:b/>
          <w:bCs/>
          <w:sz w:val="24"/>
        </w:rPr>
        <w:t>填写要求：</w:t>
      </w:r>
    </w:p>
    <w:p w14:paraId="3F330C59">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08604161">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42C7674">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044B1394">
      <w:pPr>
        <w:spacing w:line="380" w:lineRule="exact"/>
        <w:rPr>
          <w:rFonts w:ascii="宋体" w:hAnsi="宋体"/>
          <w:color w:val="000000"/>
          <w:szCs w:val="21"/>
        </w:rPr>
      </w:pPr>
    </w:p>
    <w:p w14:paraId="5606FDF5">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6FBAD34">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35D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2D788F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4F4BCB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4687782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3CD8FE9F">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CDB6CE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0A2FD22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7652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22DDF4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1904CC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5D80FE4">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0C543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62B946B">
            <w:pPr>
              <w:widowControl/>
              <w:spacing w:line="440" w:lineRule="exact"/>
              <w:rPr>
                <w:rFonts w:ascii="宋体" w:hAnsi="宋体" w:cs="宋体"/>
                <w:bCs/>
                <w:sz w:val="18"/>
                <w:szCs w:val="18"/>
              </w:rPr>
            </w:pPr>
          </w:p>
        </w:tc>
      </w:tr>
      <w:tr w14:paraId="15B8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D2ACAED">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EB1ED9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DED8C81">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4E54EF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19E477C">
            <w:pPr>
              <w:widowControl/>
              <w:spacing w:line="440" w:lineRule="exact"/>
              <w:rPr>
                <w:rFonts w:ascii="宋体" w:hAnsi="宋体" w:cs="宋体"/>
                <w:bCs/>
                <w:sz w:val="18"/>
                <w:szCs w:val="18"/>
              </w:rPr>
            </w:pPr>
          </w:p>
        </w:tc>
      </w:tr>
      <w:tr w14:paraId="62B4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1CA73C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3A484E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5D3D477">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698E4B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133F6F7">
            <w:pPr>
              <w:widowControl/>
              <w:spacing w:line="440" w:lineRule="exact"/>
              <w:rPr>
                <w:rFonts w:ascii="宋体" w:hAnsi="宋体" w:cs="宋体"/>
                <w:bCs/>
                <w:sz w:val="18"/>
                <w:szCs w:val="18"/>
              </w:rPr>
            </w:pPr>
          </w:p>
        </w:tc>
      </w:tr>
      <w:tr w14:paraId="15D6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29BE4D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108D4F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6BA44F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3C0CE6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31FF6E2">
            <w:pPr>
              <w:widowControl/>
              <w:spacing w:line="440" w:lineRule="exact"/>
              <w:rPr>
                <w:rFonts w:ascii="宋体" w:hAnsi="宋体" w:cs="宋体"/>
                <w:bCs/>
                <w:sz w:val="18"/>
                <w:szCs w:val="18"/>
              </w:rPr>
            </w:pPr>
          </w:p>
        </w:tc>
      </w:tr>
      <w:tr w14:paraId="75B1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9677C2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A9ECBC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724E09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EC12183">
            <w:pPr>
              <w:spacing w:line="440" w:lineRule="exact"/>
              <w:jc w:val="center"/>
              <w:rPr>
                <w:rFonts w:ascii="宋体" w:hAnsi="宋体" w:cs="宋体"/>
                <w:bCs/>
                <w:sz w:val="18"/>
                <w:szCs w:val="18"/>
              </w:rPr>
            </w:pPr>
          </w:p>
        </w:tc>
        <w:tc>
          <w:tcPr>
            <w:tcW w:w="1669" w:type="dxa"/>
            <w:shd w:val="clear" w:color="000000" w:fill="FFFFFF"/>
            <w:noWrap/>
            <w:vAlign w:val="center"/>
          </w:tcPr>
          <w:p w14:paraId="198323D1">
            <w:pPr>
              <w:widowControl/>
              <w:spacing w:line="440" w:lineRule="exact"/>
              <w:rPr>
                <w:rFonts w:ascii="宋体" w:hAnsi="宋体" w:cs="宋体"/>
                <w:bCs/>
                <w:sz w:val="18"/>
                <w:szCs w:val="18"/>
              </w:rPr>
            </w:pPr>
          </w:p>
        </w:tc>
      </w:tr>
      <w:tr w14:paraId="6DC5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7F1D1A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727B6F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0D0A07A">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D916E02">
            <w:pPr>
              <w:spacing w:line="440" w:lineRule="exact"/>
              <w:jc w:val="center"/>
              <w:rPr>
                <w:rFonts w:ascii="宋体" w:hAnsi="宋体" w:cs="宋体"/>
                <w:bCs/>
                <w:sz w:val="18"/>
                <w:szCs w:val="18"/>
              </w:rPr>
            </w:pPr>
          </w:p>
        </w:tc>
        <w:tc>
          <w:tcPr>
            <w:tcW w:w="1669" w:type="dxa"/>
            <w:shd w:val="clear" w:color="000000" w:fill="FFFFFF"/>
            <w:noWrap/>
            <w:vAlign w:val="center"/>
          </w:tcPr>
          <w:p w14:paraId="18225CBE">
            <w:pPr>
              <w:widowControl/>
              <w:spacing w:line="440" w:lineRule="exact"/>
              <w:rPr>
                <w:rFonts w:ascii="宋体" w:hAnsi="宋体" w:cs="宋体"/>
                <w:bCs/>
                <w:sz w:val="18"/>
                <w:szCs w:val="18"/>
              </w:rPr>
            </w:pPr>
          </w:p>
        </w:tc>
      </w:tr>
      <w:tr w14:paraId="6355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A8C58B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C58F0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915FC66">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117CE52">
            <w:pPr>
              <w:spacing w:line="440" w:lineRule="exact"/>
              <w:jc w:val="center"/>
              <w:rPr>
                <w:rFonts w:ascii="宋体" w:hAnsi="宋体" w:cs="宋体"/>
                <w:bCs/>
                <w:sz w:val="18"/>
                <w:szCs w:val="18"/>
              </w:rPr>
            </w:pPr>
          </w:p>
        </w:tc>
        <w:tc>
          <w:tcPr>
            <w:tcW w:w="1669" w:type="dxa"/>
            <w:shd w:val="clear" w:color="000000" w:fill="FFFFFF"/>
            <w:noWrap/>
            <w:vAlign w:val="center"/>
          </w:tcPr>
          <w:p w14:paraId="01912A53">
            <w:pPr>
              <w:widowControl/>
              <w:spacing w:line="440" w:lineRule="exact"/>
              <w:rPr>
                <w:rFonts w:ascii="宋体" w:hAnsi="宋体" w:cs="宋体"/>
                <w:bCs/>
                <w:sz w:val="18"/>
                <w:szCs w:val="18"/>
              </w:rPr>
            </w:pPr>
          </w:p>
        </w:tc>
      </w:tr>
    </w:tbl>
    <w:p w14:paraId="72A9CC18">
      <w:pPr>
        <w:spacing w:line="340" w:lineRule="exact"/>
        <w:rPr>
          <w:rFonts w:ascii="宋体"/>
          <w:sz w:val="30"/>
          <w:szCs w:val="30"/>
        </w:rPr>
      </w:pPr>
    </w:p>
    <w:p w14:paraId="53BD3CC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585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262D94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37AB84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7C5808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037898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CF3D21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70431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8F1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8E1DCBC">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57C911">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E05B52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1F31E2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C8EF979">
            <w:pPr>
              <w:widowControl/>
              <w:spacing w:line="440" w:lineRule="exact"/>
              <w:rPr>
                <w:rFonts w:ascii="宋体" w:hAnsi="宋体" w:cs="宋体"/>
                <w:bCs/>
                <w:sz w:val="18"/>
                <w:szCs w:val="18"/>
              </w:rPr>
            </w:pPr>
          </w:p>
        </w:tc>
      </w:tr>
      <w:tr w14:paraId="5AC8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3F63D8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D22169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B7D66E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DA3575E">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7D2EB71">
            <w:pPr>
              <w:widowControl/>
              <w:spacing w:line="440" w:lineRule="exact"/>
              <w:rPr>
                <w:rFonts w:ascii="宋体" w:hAnsi="宋体" w:cs="宋体"/>
                <w:bCs/>
                <w:sz w:val="18"/>
                <w:szCs w:val="18"/>
              </w:rPr>
            </w:pPr>
          </w:p>
        </w:tc>
      </w:tr>
      <w:tr w14:paraId="7E7E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E7F8A7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E51398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6D7F418">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10D431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F298B80">
            <w:pPr>
              <w:widowControl/>
              <w:spacing w:line="440" w:lineRule="exact"/>
              <w:rPr>
                <w:rFonts w:ascii="宋体" w:hAnsi="宋体" w:cs="宋体"/>
                <w:bCs/>
                <w:sz w:val="18"/>
                <w:szCs w:val="18"/>
              </w:rPr>
            </w:pPr>
          </w:p>
        </w:tc>
      </w:tr>
      <w:tr w14:paraId="689B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DBC71B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0266EA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D2FA84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8BEA3E9">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E23A970">
            <w:pPr>
              <w:widowControl/>
              <w:spacing w:line="440" w:lineRule="exact"/>
              <w:rPr>
                <w:rFonts w:ascii="宋体" w:hAnsi="宋体" w:cs="宋体"/>
                <w:bCs/>
                <w:sz w:val="18"/>
                <w:szCs w:val="18"/>
              </w:rPr>
            </w:pPr>
          </w:p>
        </w:tc>
      </w:tr>
      <w:tr w14:paraId="53BB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780C6D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81CEC5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1BB9BB8">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0DBA1AE">
            <w:pPr>
              <w:spacing w:line="440" w:lineRule="exact"/>
              <w:jc w:val="center"/>
              <w:rPr>
                <w:rFonts w:ascii="宋体" w:hAnsi="宋体" w:cs="宋体"/>
                <w:bCs/>
                <w:sz w:val="18"/>
                <w:szCs w:val="18"/>
              </w:rPr>
            </w:pPr>
          </w:p>
        </w:tc>
        <w:tc>
          <w:tcPr>
            <w:tcW w:w="1669" w:type="dxa"/>
            <w:shd w:val="clear" w:color="000000" w:fill="FFFFFF"/>
            <w:noWrap/>
            <w:vAlign w:val="center"/>
          </w:tcPr>
          <w:p w14:paraId="592BB4CB">
            <w:pPr>
              <w:widowControl/>
              <w:spacing w:line="440" w:lineRule="exact"/>
              <w:rPr>
                <w:rFonts w:ascii="宋体" w:hAnsi="宋体" w:cs="宋体"/>
                <w:bCs/>
                <w:sz w:val="18"/>
                <w:szCs w:val="18"/>
              </w:rPr>
            </w:pPr>
          </w:p>
        </w:tc>
      </w:tr>
      <w:tr w14:paraId="3BF7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FE186D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04EB3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255C45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4CC0D13">
            <w:pPr>
              <w:spacing w:line="440" w:lineRule="exact"/>
              <w:jc w:val="center"/>
              <w:rPr>
                <w:rFonts w:ascii="宋体" w:hAnsi="宋体" w:cs="宋体"/>
                <w:bCs/>
                <w:sz w:val="18"/>
                <w:szCs w:val="18"/>
              </w:rPr>
            </w:pPr>
          </w:p>
        </w:tc>
        <w:tc>
          <w:tcPr>
            <w:tcW w:w="1669" w:type="dxa"/>
            <w:shd w:val="clear" w:color="000000" w:fill="FFFFFF"/>
            <w:noWrap/>
            <w:vAlign w:val="center"/>
          </w:tcPr>
          <w:p w14:paraId="6ABA9DFF">
            <w:pPr>
              <w:widowControl/>
              <w:spacing w:line="440" w:lineRule="exact"/>
              <w:rPr>
                <w:rFonts w:ascii="宋体" w:hAnsi="宋体" w:cs="宋体"/>
                <w:bCs/>
                <w:sz w:val="18"/>
                <w:szCs w:val="18"/>
              </w:rPr>
            </w:pPr>
          </w:p>
        </w:tc>
      </w:tr>
      <w:tr w14:paraId="0737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EAA3E1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F6775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CEA255">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04E3F68">
            <w:pPr>
              <w:spacing w:line="440" w:lineRule="exact"/>
              <w:jc w:val="center"/>
              <w:rPr>
                <w:rFonts w:ascii="宋体" w:hAnsi="宋体" w:cs="宋体"/>
                <w:bCs/>
                <w:sz w:val="18"/>
                <w:szCs w:val="18"/>
              </w:rPr>
            </w:pPr>
          </w:p>
        </w:tc>
        <w:tc>
          <w:tcPr>
            <w:tcW w:w="1669" w:type="dxa"/>
            <w:shd w:val="clear" w:color="000000" w:fill="FFFFFF"/>
            <w:noWrap/>
            <w:vAlign w:val="center"/>
          </w:tcPr>
          <w:p w14:paraId="40869A2E">
            <w:pPr>
              <w:widowControl/>
              <w:spacing w:line="440" w:lineRule="exact"/>
              <w:rPr>
                <w:rFonts w:ascii="宋体" w:hAnsi="宋体" w:cs="宋体"/>
                <w:bCs/>
                <w:sz w:val="18"/>
                <w:szCs w:val="18"/>
              </w:rPr>
            </w:pPr>
          </w:p>
        </w:tc>
      </w:tr>
    </w:tbl>
    <w:p w14:paraId="456B1A26">
      <w:pPr>
        <w:tabs>
          <w:tab w:val="left" w:pos="720"/>
        </w:tabs>
        <w:spacing w:line="340" w:lineRule="exact"/>
        <w:jc w:val="left"/>
        <w:rPr>
          <w:rFonts w:ascii="宋体" w:hAnsi="宋体"/>
          <w:b/>
          <w:bCs/>
          <w:sz w:val="30"/>
          <w:szCs w:val="30"/>
        </w:rPr>
      </w:pPr>
    </w:p>
    <w:p w14:paraId="0665150D">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台</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shd w:val="clear" w:color="auto" w:fill="auto"/>
            <w:vAlign w:val="top"/>
          </w:tcPr>
          <w:p w14:paraId="611AB3E1">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激光治疗仪烟雾净化器</w:t>
            </w:r>
          </w:p>
        </w:tc>
        <w:tc>
          <w:tcPr>
            <w:tcW w:w="2268" w:type="dxa"/>
            <w:shd w:val="clear" w:color="auto" w:fill="auto"/>
            <w:vAlign w:val="top"/>
          </w:tcPr>
          <w:p w14:paraId="29F1C941">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皮肤科</w:t>
            </w:r>
          </w:p>
        </w:tc>
        <w:tc>
          <w:tcPr>
            <w:tcW w:w="2508" w:type="dxa"/>
            <w:shd w:val="clear" w:color="auto" w:fill="auto"/>
            <w:vAlign w:val="top"/>
          </w:tcPr>
          <w:p w14:paraId="5937043E">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bookmarkStart w:id="0" w:name="_GoBack"/>
            <w:bookmarkEnd w:id="0"/>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sz w:val="24"/>
        </w:rPr>
        <w:t>激光治疗仪烟雾净化器</w:t>
      </w:r>
    </w:p>
    <w:p w14:paraId="26B12F7A">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rPr>
        <w:t>吸附过滤超脉冲CO2点阵激光治疗过程中产生的烟雾颗粒、生物碎片、有害气体等。有害气体及臭味。</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8"/>
        <w:tblW w:w="0" w:type="auto"/>
        <w:jc w:val="center"/>
        <w:tblLayout w:type="autofit"/>
        <w:tblCellMar>
          <w:top w:w="0" w:type="dxa"/>
          <w:left w:w="108" w:type="dxa"/>
          <w:bottom w:w="0" w:type="dxa"/>
          <w:right w:w="108" w:type="dxa"/>
        </w:tblCellMar>
      </w:tblPr>
      <w:tblGrid>
        <w:gridCol w:w="698"/>
        <w:gridCol w:w="1922"/>
        <w:gridCol w:w="5616"/>
      </w:tblGrid>
      <w:tr w14:paraId="18CDAD80">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FB827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序号</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D5432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技术参数项目</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5E845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参数要求</w:t>
            </w:r>
          </w:p>
        </w:tc>
      </w:tr>
      <w:tr w14:paraId="5361D0A2">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969AC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color w:val="000000"/>
                <w:sz w:val="24"/>
                <w:szCs w:val="24"/>
              </w:rPr>
              <w:t>▲</w:t>
            </w:r>
            <w:r>
              <w:rPr>
                <w:rFonts w:hint="eastAsia" w:ascii="仿宋" w:hAnsi="仿宋" w:eastAsia="仿宋" w:cs="仿宋"/>
                <w:b/>
                <w:kern w:val="0"/>
                <w:sz w:val="24"/>
                <w:szCs w:val="24"/>
                <w:lang w:val="zh-CN"/>
              </w:rPr>
              <w:t>1</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4F4AF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烟雾的</w:t>
            </w:r>
            <w:r>
              <w:rPr>
                <w:rFonts w:hint="eastAsia" w:ascii="仿宋" w:hAnsi="仿宋" w:eastAsia="仿宋" w:cs="仿宋"/>
                <w:bCs/>
                <w:kern w:val="0"/>
                <w:sz w:val="24"/>
                <w:szCs w:val="24"/>
                <w:lang w:val="pt-BR"/>
              </w:rPr>
              <w:t>吸附</w:t>
            </w:r>
            <w:r>
              <w:rPr>
                <w:rFonts w:hint="eastAsia" w:ascii="仿宋" w:hAnsi="仿宋" w:eastAsia="仿宋" w:cs="仿宋"/>
                <w:bCs/>
                <w:kern w:val="0"/>
                <w:sz w:val="24"/>
                <w:szCs w:val="24"/>
                <w:lang w:val="zh-CN"/>
              </w:rPr>
              <w:t>过滤能力</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1ADB8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pt-BR"/>
              </w:rPr>
              <w:t>能有效吸附过滤手术中产生的有害气体</w:t>
            </w:r>
            <w:r>
              <w:rPr>
                <w:rFonts w:hint="eastAsia" w:ascii="仿宋" w:hAnsi="仿宋" w:eastAsia="仿宋" w:cs="仿宋"/>
                <w:bCs/>
                <w:kern w:val="0"/>
                <w:sz w:val="24"/>
                <w:szCs w:val="24"/>
                <w:lang w:val="en-US" w:eastAsia="zh-CN"/>
              </w:rPr>
              <w:t>及≤</w:t>
            </w:r>
            <w:r>
              <w:rPr>
                <w:rFonts w:hint="eastAsia" w:ascii="仿宋" w:hAnsi="仿宋" w:eastAsia="仿宋" w:cs="仿宋"/>
                <w:bCs/>
                <w:kern w:val="0"/>
                <w:sz w:val="24"/>
                <w:szCs w:val="24"/>
                <w:lang w:val="pt-BR"/>
              </w:rPr>
              <w:t>0.1um的烟雾微粒和生物碎片</w:t>
            </w:r>
          </w:p>
        </w:tc>
      </w:tr>
      <w:tr w14:paraId="4CDD240F">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DF29A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color w:val="000000"/>
                <w:sz w:val="24"/>
                <w:szCs w:val="24"/>
              </w:rPr>
              <w:t>▲</w:t>
            </w:r>
            <w:r>
              <w:rPr>
                <w:rFonts w:hint="eastAsia" w:ascii="仿宋" w:hAnsi="仿宋" w:eastAsia="仿宋" w:cs="仿宋"/>
                <w:b/>
                <w:kern w:val="0"/>
                <w:sz w:val="24"/>
                <w:szCs w:val="24"/>
                <w:lang w:val="zh-CN"/>
              </w:rPr>
              <w:t>2</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8891E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净化效率</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6A8E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lang w:val="zh-CN"/>
              </w:rPr>
              <w:t>99%</w:t>
            </w:r>
          </w:p>
        </w:tc>
      </w:tr>
      <w:tr w14:paraId="6816478A">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3BD8E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color w:val="000000"/>
                <w:sz w:val="24"/>
                <w:szCs w:val="24"/>
              </w:rPr>
              <w:t>▲</w:t>
            </w:r>
            <w:r>
              <w:rPr>
                <w:rFonts w:hint="eastAsia" w:ascii="仿宋" w:hAnsi="仿宋" w:eastAsia="仿宋" w:cs="仿宋"/>
                <w:b/>
                <w:kern w:val="0"/>
                <w:sz w:val="24"/>
                <w:szCs w:val="24"/>
                <w:lang w:val="zh-CN"/>
              </w:rPr>
              <w:t>3</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F00BD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rPr>
              <w:t>工作</w:t>
            </w:r>
            <w:r>
              <w:rPr>
                <w:rFonts w:hint="eastAsia" w:ascii="仿宋" w:hAnsi="仿宋" w:eastAsia="仿宋" w:cs="仿宋"/>
                <w:bCs/>
                <w:kern w:val="0"/>
                <w:sz w:val="24"/>
                <w:szCs w:val="24"/>
                <w:lang w:val="zh-CN"/>
              </w:rPr>
              <w:t>噪音</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3E304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lang w:val="zh-CN"/>
              </w:rPr>
              <w:t>60分贝</w:t>
            </w:r>
          </w:p>
        </w:tc>
      </w:tr>
      <w:tr w14:paraId="2180D881">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57D58E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color w:val="000000"/>
                <w:sz w:val="24"/>
                <w:szCs w:val="24"/>
              </w:rPr>
              <w:t>▲</w:t>
            </w:r>
            <w:r>
              <w:rPr>
                <w:rFonts w:hint="eastAsia" w:ascii="仿宋" w:hAnsi="仿宋" w:eastAsia="仿宋" w:cs="仿宋"/>
                <w:b/>
                <w:bCs/>
                <w:kern w:val="0"/>
                <w:sz w:val="24"/>
                <w:szCs w:val="24"/>
                <w:lang w:val="zh-CN"/>
              </w:rPr>
              <w:t>4</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2E94F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吸烟手具</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3E59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配套专用吸烟手具可与设备治疗手具完美</w:t>
            </w:r>
            <w:r>
              <w:rPr>
                <w:rFonts w:hint="eastAsia" w:ascii="仿宋" w:hAnsi="仿宋" w:eastAsia="仿宋" w:cs="仿宋"/>
                <w:bCs/>
                <w:kern w:val="0"/>
                <w:sz w:val="24"/>
                <w:szCs w:val="24"/>
                <w:lang w:val="en-US" w:eastAsia="zh-CN"/>
              </w:rPr>
              <w:t>扣接</w:t>
            </w:r>
            <w:r>
              <w:rPr>
                <w:rFonts w:hint="eastAsia" w:ascii="仿宋" w:hAnsi="仿宋" w:eastAsia="仿宋" w:cs="仿宋"/>
                <w:bCs/>
                <w:kern w:val="0"/>
                <w:sz w:val="24"/>
                <w:szCs w:val="24"/>
                <w:lang w:val="zh-CN"/>
              </w:rPr>
              <w:t>，不影响临床使用操作</w:t>
            </w:r>
          </w:p>
        </w:tc>
      </w:tr>
      <w:tr w14:paraId="2491D731">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27D15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5</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AD6AA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吸烟管</w:t>
            </w:r>
            <w:r>
              <w:rPr>
                <w:rFonts w:hint="eastAsia" w:ascii="仿宋" w:hAnsi="仿宋" w:eastAsia="仿宋" w:cs="仿宋"/>
                <w:bCs/>
                <w:kern w:val="0"/>
                <w:sz w:val="24"/>
                <w:szCs w:val="24"/>
                <w:lang w:val="en-US" w:eastAsia="zh-CN"/>
              </w:rPr>
              <w:t>调节方式</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9FF5C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吸烟管可自由调节，操作方便，不影响治疗操作</w:t>
            </w:r>
          </w:p>
        </w:tc>
      </w:tr>
      <w:tr w14:paraId="3F79167D">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1DCFA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6</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F3FB9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控制方式</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ED683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连续控制</w:t>
            </w:r>
          </w:p>
        </w:tc>
      </w:tr>
      <w:tr w14:paraId="7F8F59E4">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B47CB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bCs/>
                <w:kern w:val="0"/>
                <w:sz w:val="24"/>
                <w:szCs w:val="24"/>
                <w:lang w:val="zh-CN"/>
              </w:rPr>
            </w:pPr>
            <w:r>
              <w:rPr>
                <w:rFonts w:hint="eastAsia" w:ascii="仿宋" w:hAnsi="仿宋" w:eastAsia="仿宋" w:cs="仿宋"/>
                <w:b/>
                <w:kern w:val="0"/>
                <w:sz w:val="24"/>
                <w:szCs w:val="24"/>
                <w:lang w:val="zh-CN"/>
              </w:rPr>
              <w:t>7</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4503C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连续工作时间</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838FD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可连续工作8小时，且不影响烟雾过滤效果</w:t>
            </w:r>
          </w:p>
        </w:tc>
      </w:tr>
      <w:tr w14:paraId="3BA86788">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E3B90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8</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20C7F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zh-CN"/>
              </w:rPr>
              <w:t>风量调节方式</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CA65B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多级连续可调</w:t>
            </w:r>
          </w:p>
        </w:tc>
      </w:tr>
      <w:tr w14:paraId="2E91EB45">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48A7D5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9</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69B36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zh-CN"/>
              </w:rPr>
              <w:t>最大流量</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FE483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lang w:val="zh-CN"/>
              </w:rPr>
              <w:t>2</w:t>
            </w:r>
            <w:r>
              <w:rPr>
                <w:rFonts w:hint="eastAsia" w:ascii="仿宋" w:hAnsi="仿宋" w:eastAsia="仿宋" w:cs="仿宋"/>
                <w:bCs/>
                <w:kern w:val="0"/>
                <w:sz w:val="24"/>
                <w:szCs w:val="24"/>
                <w:lang w:val="en-US" w:eastAsia="zh-CN"/>
              </w:rPr>
              <w:t>5</w:t>
            </w:r>
            <w:r>
              <w:rPr>
                <w:rFonts w:hint="eastAsia" w:ascii="仿宋" w:hAnsi="仿宋" w:eastAsia="仿宋" w:cs="仿宋"/>
                <w:bCs/>
                <w:kern w:val="0"/>
                <w:sz w:val="24"/>
                <w:szCs w:val="24"/>
                <w:lang w:val="zh-CN"/>
              </w:rPr>
              <w:t>00L/min</w:t>
            </w:r>
          </w:p>
        </w:tc>
      </w:tr>
      <w:tr w14:paraId="66EC51D6">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303EB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10</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3A331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zh-CN"/>
              </w:rPr>
              <w:t>主滤芯寿命</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DA402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bidi="ar-SA"/>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zh-CN"/>
              </w:rPr>
              <w:t>年</w:t>
            </w:r>
          </w:p>
        </w:tc>
      </w:tr>
      <w:tr w14:paraId="4409CCEF">
        <w:tblPrEx>
          <w:tblCellMar>
            <w:top w:w="0" w:type="dxa"/>
            <w:left w:w="108" w:type="dxa"/>
            <w:bottom w:w="0" w:type="dxa"/>
            <w:right w:w="108" w:type="dxa"/>
          </w:tblCellMar>
        </w:tblPrEx>
        <w:trPr>
          <w:trHeight w:val="486"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8C46F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11</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0C382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zh-CN"/>
              </w:rPr>
              <w:t>主滤芯</w:t>
            </w:r>
            <w:r>
              <w:rPr>
                <w:rFonts w:hint="eastAsia" w:ascii="仿宋" w:hAnsi="仿宋" w:eastAsia="仿宋" w:cs="仿宋"/>
                <w:bCs/>
                <w:kern w:val="0"/>
                <w:sz w:val="24"/>
                <w:szCs w:val="24"/>
                <w:lang w:val="en-US" w:eastAsia="zh-CN"/>
              </w:rPr>
              <w:t>材质</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77C85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zh-CN"/>
              </w:rPr>
              <w:t>碳纤维材料多级分流过滤。</w:t>
            </w:r>
          </w:p>
        </w:tc>
      </w:tr>
      <w:tr w14:paraId="45DD19FF">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9F252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12</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BECA0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滤芯更换频数</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84290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≤4次/年</w:t>
            </w:r>
          </w:p>
        </w:tc>
      </w:tr>
      <w:tr w14:paraId="0BF8C44B">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B3179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b/>
                <w:strike w:val="0"/>
                <w:kern w:val="0"/>
                <w:sz w:val="24"/>
                <w:szCs w:val="24"/>
                <w:lang w:val="en-US" w:eastAsia="zh-CN"/>
              </w:rPr>
            </w:pPr>
            <w:r>
              <w:rPr>
                <w:rFonts w:hint="eastAsia" w:ascii="仿宋" w:hAnsi="仿宋" w:eastAsia="仿宋" w:cs="仿宋"/>
                <w:b/>
                <w:strike w:val="0"/>
                <w:kern w:val="0"/>
                <w:sz w:val="24"/>
                <w:szCs w:val="24"/>
                <w:lang w:val="en-US" w:eastAsia="zh-CN"/>
              </w:rPr>
              <w:t>13</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9E775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strike w:val="0"/>
                <w:kern w:val="0"/>
                <w:sz w:val="24"/>
                <w:szCs w:val="24"/>
                <w:lang w:val="en-US" w:eastAsia="zh-CN"/>
              </w:rPr>
            </w:pPr>
            <w:r>
              <w:rPr>
                <w:rFonts w:hint="eastAsia" w:ascii="仿宋" w:hAnsi="仿宋" w:eastAsia="仿宋" w:cs="仿宋"/>
                <w:bCs/>
                <w:strike w:val="0"/>
                <w:kern w:val="0"/>
                <w:sz w:val="24"/>
                <w:szCs w:val="24"/>
                <w:lang w:val="en-US" w:eastAsia="zh-CN"/>
              </w:rPr>
              <w:t>工艺标准</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91CA6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strike w:val="0"/>
                <w:kern w:val="0"/>
                <w:sz w:val="24"/>
                <w:szCs w:val="24"/>
                <w:lang w:val="zh-CN" w:eastAsia="zh-CN"/>
              </w:rPr>
            </w:pPr>
            <w:r>
              <w:rPr>
                <w:rFonts w:hint="eastAsia" w:ascii="仿宋" w:hAnsi="仿宋" w:eastAsia="仿宋" w:cs="仿宋"/>
                <w:bCs/>
                <w:strike w:val="0"/>
                <w:kern w:val="0"/>
                <w:sz w:val="24"/>
                <w:szCs w:val="24"/>
                <w:lang w:val="zh-CN"/>
              </w:rPr>
              <w:t>吸烟机符合医用吸烟机企业标准要求。</w:t>
            </w:r>
          </w:p>
        </w:tc>
      </w:tr>
      <w:tr w14:paraId="05579E13">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0CE19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14</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AD8BB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rPr>
            </w:pPr>
            <w:r>
              <w:rPr>
                <w:rFonts w:hint="eastAsia" w:ascii="仿宋" w:hAnsi="仿宋" w:eastAsia="仿宋" w:cs="仿宋"/>
                <w:bCs/>
                <w:kern w:val="0"/>
                <w:sz w:val="24"/>
                <w:szCs w:val="24"/>
                <w:lang w:val="zh-CN"/>
              </w:rPr>
              <w:t>体积</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D3B78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rPr>
            </w:pPr>
            <w:r>
              <w:rPr>
                <w:rFonts w:hint="eastAsia" w:ascii="仿宋" w:hAnsi="仿宋" w:eastAsia="仿宋" w:cs="仿宋"/>
                <w:bCs/>
                <w:kern w:val="0"/>
                <w:sz w:val="24"/>
                <w:szCs w:val="24"/>
                <w:lang w:val="zh-CN"/>
              </w:rPr>
              <w:t>≤</w:t>
            </w:r>
            <w:r>
              <w:rPr>
                <w:rFonts w:hint="eastAsia" w:ascii="仿宋" w:hAnsi="仿宋" w:eastAsia="仿宋" w:cs="仿宋"/>
                <w:bCs/>
                <w:kern w:val="0"/>
                <w:sz w:val="24"/>
                <w:szCs w:val="24"/>
                <w:lang w:val="pt-BR"/>
              </w:rPr>
              <w:t>5</w:t>
            </w:r>
            <w:r>
              <w:rPr>
                <w:rFonts w:hint="eastAsia" w:ascii="仿宋" w:hAnsi="仿宋" w:eastAsia="仿宋" w:cs="仿宋"/>
                <w:bCs/>
                <w:kern w:val="0"/>
                <w:sz w:val="24"/>
                <w:szCs w:val="24"/>
                <w:lang w:val="en-US" w:eastAsia="zh-CN"/>
              </w:rPr>
              <w:t>50</w:t>
            </w:r>
            <w:r>
              <w:rPr>
                <w:rFonts w:hint="eastAsia" w:ascii="仿宋" w:hAnsi="仿宋" w:eastAsia="仿宋" w:cs="仿宋"/>
                <w:bCs/>
                <w:kern w:val="0"/>
                <w:sz w:val="24"/>
                <w:szCs w:val="24"/>
                <w:lang w:val="pt-BR"/>
              </w:rPr>
              <w:t>mm</w:t>
            </w:r>
            <w:r>
              <w:rPr>
                <w:rFonts w:hint="eastAsia" w:ascii="仿宋" w:hAnsi="仿宋" w:eastAsia="仿宋" w:cs="仿宋"/>
                <w:bCs/>
                <w:kern w:val="0"/>
                <w:sz w:val="24"/>
                <w:szCs w:val="24"/>
                <w:lang w:val="en-US" w:eastAsia="zh-CN"/>
              </w:rPr>
              <w:t>×300</w:t>
            </w:r>
            <w:r>
              <w:rPr>
                <w:rFonts w:hint="eastAsia" w:ascii="仿宋" w:hAnsi="仿宋" w:eastAsia="仿宋" w:cs="仿宋"/>
                <w:bCs/>
                <w:kern w:val="0"/>
                <w:sz w:val="24"/>
                <w:szCs w:val="24"/>
                <w:lang w:val="pt-BR"/>
              </w:rPr>
              <w:t>mm</w:t>
            </w:r>
            <w:r>
              <w:rPr>
                <w:rFonts w:hint="eastAsia" w:ascii="仿宋" w:hAnsi="仿宋" w:eastAsia="仿宋" w:cs="仿宋"/>
                <w:bCs/>
                <w:kern w:val="0"/>
                <w:sz w:val="24"/>
                <w:szCs w:val="24"/>
                <w:lang w:val="en-US" w:eastAsia="zh-CN"/>
              </w:rPr>
              <w:t>×700</w:t>
            </w:r>
            <w:r>
              <w:rPr>
                <w:rFonts w:hint="eastAsia" w:ascii="仿宋" w:hAnsi="仿宋" w:eastAsia="仿宋" w:cs="仿宋"/>
                <w:bCs/>
                <w:kern w:val="0"/>
                <w:sz w:val="24"/>
                <w:szCs w:val="24"/>
                <w:lang w:val="pt-BR"/>
              </w:rPr>
              <w:t>mm</w:t>
            </w:r>
          </w:p>
        </w:tc>
      </w:tr>
      <w:tr w14:paraId="01B4C31A">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1520A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15</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960DA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kern w:val="0"/>
                <w:sz w:val="24"/>
                <w:szCs w:val="24"/>
                <w:lang w:val="zh-CN" w:eastAsia="zh-CN"/>
              </w:rPr>
            </w:pPr>
            <w:r>
              <w:rPr>
                <w:rFonts w:hint="eastAsia" w:ascii="仿宋" w:hAnsi="仿宋" w:eastAsia="仿宋" w:cs="仿宋"/>
                <w:bCs/>
                <w:kern w:val="0"/>
                <w:sz w:val="24"/>
                <w:szCs w:val="24"/>
                <w:lang w:val="zh-CN"/>
              </w:rPr>
              <w:t>工作电源</w:t>
            </w:r>
            <w:r>
              <w:rPr>
                <w:rFonts w:hint="eastAsia" w:ascii="仿宋" w:hAnsi="仿宋" w:eastAsia="仿宋" w:cs="仿宋"/>
                <w:bCs/>
                <w:kern w:val="0"/>
                <w:sz w:val="24"/>
                <w:szCs w:val="24"/>
                <w:lang w:val="en-US" w:eastAsia="zh-CN"/>
              </w:rPr>
              <w:t>与</w:t>
            </w:r>
            <w:r>
              <w:rPr>
                <w:rFonts w:hint="eastAsia" w:ascii="仿宋" w:hAnsi="仿宋" w:eastAsia="仿宋" w:cs="仿宋"/>
                <w:bCs/>
                <w:kern w:val="0"/>
                <w:sz w:val="24"/>
                <w:szCs w:val="24"/>
                <w:lang w:val="zh-CN"/>
              </w:rPr>
              <w:t>功率</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841D5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eastAsia="zh-CN"/>
              </w:rPr>
            </w:pPr>
            <w:r>
              <w:rPr>
                <w:rFonts w:hint="eastAsia" w:ascii="仿宋" w:hAnsi="仿宋" w:eastAsia="仿宋" w:cs="仿宋"/>
                <w:bCs/>
                <w:kern w:val="0"/>
                <w:sz w:val="24"/>
                <w:szCs w:val="24"/>
                <w:lang w:val="zh-CN"/>
              </w:rPr>
              <w:t>工作电源：AC220V 50Hz。功率≤1200W</w:t>
            </w:r>
          </w:p>
        </w:tc>
      </w:tr>
      <w:tr w14:paraId="3F53DB05">
        <w:tblPrEx>
          <w:tblCellMar>
            <w:top w:w="0" w:type="dxa"/>
            <w:left w:w="108" w:type="dxa"/>
            <w:bottom w:w="0" w:type="dxa"/>
            <w:right w:w="108" w:type="dxa"/>
          </w:tblCellMar>
        </w:tblPrEx>
        <w:trPr>
          <w:trHeight w:val="1"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2A76A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b/>
                <w:kern w:val="0"/>
                <w:sz w:val="24"/>
                <w:szCs w:val="24"/>
                <w:lang w:val="en-US" w:eastAsia="zh-CN"/>
              </w:rPr>
            </w:pPr>
            <w:r>
              <w:rPr>
                <w:rFonts w:hint="eastAsia" w:ascii="仿宋" w:hAnsi="仿宋" w:eastAsia="仿宋" w:cs="仿宋"/>
                <w:color w:val="000000" w:themeColor="text1"/>
                <w:sz w:val="24"/>
              </w:rPr>
              <w:t>★</w:t>
            </w:r>
            <w:r>
              <w:rPr>
                <w:rFonts w:hint="eastAsia" w:ascii="仿宋" w:hAnsi="仿宋" w:eastAsia="仿宋" w:cs="仿宋"/>
                <w:b/>
                <w:kern w:val="0"/>
                <w:sz w:val="24"/>
                <w:szCs w:val="24"/>
                <w:lang w:val="en-US" w:eastAsia="zh-CN"/>
              </w:rPr>
              <w:t>16</w:t>
            </w:r>
          </w:p>
        </w:tc>
        <w:tc>
          <w:tcPr>
            <w:tcW w:w="19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3F940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使用年限</w:t>
            </w:r>
          </w:p>
        </w:tc>
        <w:tc>
          <w:tcPr>
            <w:tcW w:w="56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37D8E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en-US" w:eastAsia="zh-CN"/>
              </w:rPr>
              <w:t>≥5</w:t>
            </w:r>
            <w:r>
              <w:rPr>
                <w:rFonts w:hint="eastAsia" w:ascii="仿宋" w:hAnsi="仿宋" w:eastAsia="仿宋" w:cs="仿宋"/>
                <w:bCs/>
                <w:kern w:val="0"/>
                <w:sz w:val="24"/>
                <w:szCs w:val="24"/>
                <w:lang w:val="zh-CN"/>
              </w:rPr>
              <w:t>年</w:t>
            </w:r>
          </w:p>
        </w:tc>
      </w:tr>
    </w:tbl>
    <w:p w14:paraId="7E09E4F5">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089"/>
        <w:gridCol w:w="1384"/>
        <w:gridCol w:w="1096"/>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5089"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384"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096"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bottom"/>
          </w:tcPr>
          <w:p w14:paraId="66CBA77B">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5089" w:type="dxa"/>
            <w:shd w:val="clear" w:color="auto" w:fill="auto"/>
            <w:vAlign w:val="bottom"/>
          </w:tcPr>
          <w:p w14:paraId="42ECF333">
            <w:pPr>
              <w:keepNext w:val="0"/>
              <w:keepLines w:val="0"/>
              <w:widowControl/>
              <w:suppressLineNumbers w:val="0"/>
              <w:spacing w:line="360" w:lineRule="auto"/>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吸烟机主机</w:t>
            </w:r>
          </w:p>
        </w:tc>
        <w:tc>
          <w:tcPr>
            <w:tcW w:w="1384" w:type="dxa"/>
            <w:shd w:val="clear" w:color="auto" w:fill="auto"/>
            <w:vAlign w:val="bottom"/>
          </w:tcPr>
          <w:p w14:paraId="73DFF0D8">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096" w:type="dxa"/>
            <w:shd w:val="clear" w:color="auto" w:fill="auto"/>
            <w:vAlign w:val="bottom"/>
          </w:tcPr>
          <w:p w14:paraId="76FEFD8C">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bottom"/>
          </w:tcPr>
          <w:p w14:paraId="66006D29">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5089" w:type="dxa"/>
            <w:shd w:val="clear" w:color="auto" w:fill="auto"/>
            <w:vAlign w:val="bottom"/>
          </w:tcPr>
          <w:p w14:paraId="31B63238">
            <w:pPr>
              <w:keepNext w:val="0"/>
              <w:keepLines w:val="0"/>
              <w:widowControl/>
              <w:suppressLineNumbers w:val="0"/>
              <w:spacing w:line="360" w:lineRule="auto"/>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bCs/>
                <w:kern w:val="0"/>
                <w:sz w:val="24"/>
                <w:lang w:val="en-US" w:eastAsia="zh-CN"/>
              </w:rPr>
              <w:t>CO</w:t>
            </w:r>
            <w:r>
              <w:rPr>
                <w:rFonts w:hint="eastAsia" w:ascii="仿宋" w:hAnsi="仿宋" w:eastAsia="仿宋" w:cs="仿宋"/>
                <w:bCs/>
                <w:kern w:val="0"/>
                <w:sz w:val="24"/>
                <w:vertAlign w:val="subscript"/>
                <w:lang w:val="en-US" w:eastAsia="zh-CN"/>
              </w:rPr>
              <w:t>2</w:t>
            </w:r>
            <w:r>
              <w:rPr>
                <w:rFonts w:hint="eastAsia" w:ascii="仿宋" w:hAnsi="仿宋" w:eastAsia="仿宋" w:cs="仿宋"/>
                <w:bCs/>
                <w:kern w:val="0"/>
                <w:sz w:val="24"/>
                <w:lang w:val="zh-CN"/>
              </w:rPr>
              <w:t>吸烟</w:t>
            </w:r>
            <w:r>
              <w:rPr>
                <w:rFonts w:hint="eastAsia" w:ascii="仿宋" w:hAnsi="仿宋" w:eastAsia="仿宋" w:cs="仿宋"/>
                <w:bCs/>
                <w:kern w:val="0"/>
                <w:sz w:val="24"/>
                <w:vertAlign w:val="baseline"/>
                <w:lang w:val="en-US" w:eastAsia="zh-CN"/>
              </w:rPr>
              <w:t>手具</w:t>
            </w:r>
          </w:p>
        </w:tc>
        <w:tc>
          <w:tcPr>
            <w:tcW w:w="1384" w:type="dxa"/>
            <w:shd w:val="clear" w:color="auto" w:fill="auto"/>
            <w:vAlign w:val="bottom"/>
          </w:tcPr>
          <w:p w14:paraId="358E2F02">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096" w:type="dxa"/>
            <w:shd w:val="clear" w:color="auto" w:fill="auto"/>
            <w:vAlign w:val="bottom"/>
          </w:tcPr>
          <w:p w14:paraId="6F4FDCA0">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付</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bottom"/>
          </w:tcPr>
          <w:p w14:paraId="56A4A414">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5089" w:type="dxa"/>
            <w:shd w:val="clear" w:color="auto" w:fill="auto"/>
            <w:vAlign w:val="bottom"/>
          </w:tcPr>
          <w:p w14:paraId="05C551DB">
            <w:pPr>
              <w:keepNext w:val="0"/>
              <w:keepLines w:val="0"/>
              <w:widowControl/>
              <w:suppressLineNumbers w:val="0"/>
              <w:spacing w:line="360" w:lineRule="auto"/>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bCs/>
                <w:kern w:val="0"/>
                <w:sz w:val="24"/>
                <w:lang w:val="zh-CN"/>
              </w:rPr>
              <w:t>吸烟</w:t>
            </w:r>
            <w:r>
              <w:rPr>
                <w:rFonts w:hint="eastAsia" w:ascii="仿宋" w:hAnsi="仿宋" w:eastAsia="仿宋" w:cs="仿宋"/>
                <w:bCs/>
                <w:kern w:val="0"/>
                <w:sz w:val="24"/>
                <w:lang w:val="en-US" w:eastAsia="zh-CN"/>
              </w:rPr>
              <w:t>管</w:t>
            </w:r>
            <w:r>
              <w:rPr>
                <w:rFonts w:hint="eastAsia" w:ascii="仿宋" w:hAnsi="仿宋" w:eastAsia="仿宋" w:cs="仿宋"/>
                <w:i w:val="0"/>
                <w:iCs w:val="0"/>
                <w:color w:val="000000"/>
                <w:kern w:val="0"/>
                <w:sz w:val="24"/>
                <w:szCs w:val="24"/>
                <w:u w:val="none"/>
                <w:lang w:val="en-US" w:eastAsia="zh-CN" w:bidi="ar"/>
              </w:rPr>
              <w:t>φ22mm及φ10mm</w:t>
            </w:r>
          </w:p>
        </w:tc>
        <w:tc>
          <w:tcPr>
            <w:tcW w:w="1384" w:type="dxa"/>
            <w:shd w:val="clear" w:color="auto" w:fill="auto"/>
            <w:vAlign w:val="bottom"/>
          </w:tcPr>
          <w:p w14:paraId="7F33DB8D">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096" w:type="dxa"/>
            <w:shd w:val="clear" w:color="auto" w:fill="auto"/>
            <w:vAlign w:val="bottom"/>
          </w:tcPr>
          <w:p w14:paraId="76CE4BBF">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根</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bottom"/>
          </w:tcPr>
          <w:p w14:paraId="65454ECA">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5089" w:type="dxa"/>
            <w:shd w:val="clear" w:color="auto" w:fill="auto"/>
            <w:vAlign w:val="bottom"/>
          </w:tcPr>
          <w:p w14:paraId="48023CE1">
            <w:pPr>
              <w:keepNext w:val="0"/>
              <w:keepLines w:val="0"/>
              <w:widowControl/>
              <w:suppressLineNumbers w:val="0"/>
              <w:spacing w:line="360" w:lineRule="auto"/>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bCs/>
                <w:kern w:val="0"/>
                <w:sz w:val="24"/>
                <w:lang w:val="zh-CN"/>
              </w:rPr>
              <w:t>主滤芯</w:t>
            </w:r>
          </w:p>
        </w:tc>
        <w:tc>
          <w:tcPr>
            <w:tcW w:w="1384" w:type="dxa"/>
            <w:shd w:val="clear" w:color="auto" w:fill="auto"/>
            <w:vAlign w:val="bottom"/>
          </w:tcPr>
          <w:p w14:paraId="79422489">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096" w:type="dxa"/>
            <w:shd w:val="clear" w:color="auto" w:fill="auto"/>
            <w:vAlign w:val="bottom"/>
          </w:tcPr>
          <w:p w14:paraId="69088D6D">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bottom"/>
          </w:tcPr>
          <w:p w14:paraId="48845BD4">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5089" w:type="dxa"/>
            <w:shd w:val="clear" w:color="auto" w:fill="auto"/>
            <w:vAlign w:val="bottom"/>
          </w:tcPr>
          <w:p w14:paraId="7C40CED3">
            <w:pPr>
              <w:keepNext w:val="0"/>
              <w:keepLines w:val="0"/>
              <w:widowControl/>
              <w:suppressLineNumbers w:val="0"/>
              <w:spacing w:line="360" w:lineRule="auto"/>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初级过滤盒</w:t>
            </w:r>
          </w:p>
        </w:tc>
        <w:tc>
          <w:tcPr>
            <w:tcW w:w="1384" w:type="dxa"/>
            <w:shd w:val="clear" w:color="auto" w:fill="auto"/>
            <w:vAlign w:val="bottom"/>
          </w:tcPr>
          <w:p w14:paraId="1B42B28A">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096" w:type="dxa"/>
            <w:shd w:val="clear" w:color="auto" w:fill="auto"/>
            <w:vAlign w:val="bottom"/>
          </w:tcPr>
          <w:p w14:paraId="5455067C">
            <w:pPr>
              <w:keepNext w:val="0"/>
              <w:keepLines w:val="0"/>
              <w:widowControl/>
              <w:suppressLineNumbers w:val="0"/>
              <w:spacing w:line="360" w:lineRule="auto"/>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5089" w:type="dxa"/>
            <w:shd w:val="clear" w:color="auto" w:fill="auto"/>
            <w:vAlign w:val="bottom"/>
          </w:tcPr>
          <w:p w14:paraId="76C2CD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异径连接件</w:t>
            </w:r>
          </w:p>
        </w:tc>
        <w:tc>
          <w:tcPr>
            <w:tcW w:w="1384" w:type="dxa"/>
          </w:tcPr>
          <w:p w14:paraId="591A7588">
            <w:pPr>
              <w:spacing w:line="360" w:lineRule="auto"/>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096" w:type="dxa"/>
            <w:shd w:val="clear" w:color="auto" w:fill="auto"/>
            <w:vAlign w:val="bottom"/>
          </w:tcPr>
          <w:p w14:paraId="714CC57A">
            <w:pPr>
              <w:keepNext w:val="0"/>
              <w:keepLines w:val="0"/>
              <w:widowControl/>
              <w:suppressLineNumbers w:val="0"/>
              <w:spacing w:line="360" w:lineRule="auto"/>
              <w:jc w:val="center"/>
              <w:textAlignment w:val="bottom"/>
              <w:rPr>
                <w:rFonts w:hint="eastAsia" w:ascii="仿宋" w:hAnsi="仿宋" w:eastAsia="仿宋" w:cs="仿宋"/>
                <w:b w:val="0"/>
                <w:bCs/>
                <w:i w:val="0"/>
                <w:iCs w:val="0"/>
                <w:color w:val="000000"/>
                <w:kern w:val="2"/>
                <w:sz w:val="24"/>
                <w:szCs w:val="24"/>
                <w:u w:val="none"/>
                <w:lang w:val="en-US" w:eastAsia="zh-CN" w:bidi="ar-SA"/>
              </w:rPr>
            </w:pPr>
            <w:r>
              <w:rPr>
                <w:rFonts w:hint="eastAsia" w:ascii="仿宋" w:hAnsi="仿宋" w:eastAsia="仿宋" w:cs="仿宋"/>
                <w:b w:val="0"/>
                <w:bCs/>
                <w:i w:val="0"/>
                <w:iCs w:val="0"/>
                <w:color w:val="000000"/>
                <w:kern w:val="0"/>
                <w:sz w:val="24"/>
                <w:szCs w:val="24"/>
                <w:u w:val="none"/>
                <w:lang w:val="en-US" w:eastAsia="zh-CN" w:bidi="ar"/>
              </w:rPr>
              <w:t>个</w:t>
            </w:r>
          </w:p>
        </w:tc>
      </w:tr>
      <w:tr w14:paraId="5398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F8FD29">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5089" w:type="dxa"/>
            <w:shd w:val="clear" w:color="auto" w:fill="auto"/>
            <w:vAlign w:val="top"/>
          </w:tcPr>
          <w:p w14:paraId="36702F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子母扣（1.2米）</w:t>
            </w:r>
          </w:p>
        </w:tc>
        <w:tc>
          <w:tcPr>
            <w:tcW w:w="1384" w:type="dxa"/>
          </w:tcPr>
          <w:p w14:paraId="68488ADD">
            <w:pPr>
              <w:spacing w:line="360" w:lineRule="auto"/>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096" w:type="dxa"/>
            <w:shd w:val="clear" w:color="auto" w:fill="auto"/>
            <w:vAlign w:val="bottom"/>
          </w:tcPr>
          <w:p w14:paraId="6ABDB23B">
            <w:pPr>
              <w:keepNext w:val="0"/>
              <w:keepLines w:val="0"/>
              <w:widowControl/>
              <w:suppressLineNumbers w:val="0"/>
              <w:spacing w:line="360" w:lineRule="auto"/>
              <w:jc w:val="center"/>
              <w:textAlignment w:val="bottom"/>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w:t>
            </w:r>
          </w:p>
        </w:tc>
      </w:tr>
    </w:tbl>
    <w:p w14:paraId="7A20B9F6">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089A17F">
      <w:r>
        <w:rPr>
          <w:rFonts w:hint="eastAsia" w:ascii="仿宋" w:hAnsi="仿宋" w:eastAsia="仿宋" w:cs="仿宋"/>
          <w:color w:val="000000" w:themeColor="text1"/>
          <w:sz w:val="24"/>
        </w:rPr>
        <w:t>★3.2具体付款方式：合同签订后，中标供应商按合同协议时间提供设备，并经协议规定的验收机构书面确认验收合格后</w:t>
      </w:r>
      <w:r>
        <w:rPr>
          <w:rFonts w:hint="eastAsia" w:ascii="仿宋" w:hAnsi="仿宋" w:eastAsia="仿宋" w:cs="仿宋"/>
          <w:color w:val="000000" w:themeColor="text1"/>
          <w:sz w:val="24"/>
          <w:highlight w:val="none"/>
        </w:rPr>
        <w:t>，开具全额发票，采购人确认发票无误后一个月内支付合同总金额的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79D6DE3"/>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1C1E22"/>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1185</Words>
  <Characters>1282</Characters>
  <Lines>5</Lines>
  <Paragraphs>1</Paragraphs>
  <TotalTime>0</TotalTime>
  <ScaleCrop>false</ScaleCrop>
  <LinksUpToDate>false</LinksUpToDate>
  <CharactersWithSpaces>1366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2025-04-10T03:15:02Z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