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C79F1">
      <w:pPr>
        <w:pStyle w:val="2"/>
        <w:bidi w:val="0"/>
        <w:rPr>
          <w:rFonts w:hint="default" w:eastAsia="黑体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营养代谢仪</w:t>
      </w:r>
      <w:bookmarkEnd w:id="0"/>
      <w:r>
        <w:rPr>
          <w:rFonts w:hint="eastAsia"/>
          <w:lang w:val="en-US" w:eastAsia="zh-CN"/>
        </w:rPr>
        <w:t>技术参数初稿：</w:t>
      </w:r>
      <w:bookmarkStart w:id="3" w:name="_GoBack"/>
      <w:bookmarkEnd w:id="3"/>
    </w:p>
    <w:p w14:paraId="602D9A1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产品用途：用于测量人体摄氧量（VO2）和二氧化碳排出量（VCO2）；</w:t>
      </w:r>
    </w:p>
    <w:p w14:paraId="21CFAC59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测量参数：</w:t>
      </w:r>
    </w:p>
    <w:p w14:paraId="52CEC6B3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1" w:name="OLE_LINK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静息能量消耗量REE、静息能量代谢预计值REE pred、呼吸熵RQ、碳水化合物消耗占比CHO/REE*100%、脂肪消耗占比FAT/REE*100%、蛋白质消耗占比PRO/REE*100%、每分钟摄氧量VO2、每分钟产生二氧化碳量VCO2、非蛋白呼吸熵NPRQ、呼吸频率RR、变异系数REE-COVAR*100%</w:t>
      </w:r>
      <w:bookmarkEnd w:id="1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4D3A288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技术要求</w:t>
      </w:r>
    </w:p>
    <w:p w14:paraId="66E75AD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1.分辨率：0.002L/s；</w:t>
      </w:r>
    </w:p>
    <w:p w14:paraId="15983BB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2.精确度：±3%；</w:t>
      </w:r>
    </w:p>
    <w:p w14:paraId="228875B8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3.流量范围：0~18L/s；</w:t>
      </w:r>
    </w:p>
    <w:p w14:paraId="0CD2106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4.当流量为12L/s，阻力：＜0.7cmH2O s/L；</w:t>
      </w:r>
    </w:p>
    <w:p w14:paraId="11B22A4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5.氧分析器</w:t>
      </w:r>
    </w:p>
    <w:p w14:paraId="6CD0715B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1传感器类型：电化学传感器；</w:t>
      </w:r>
    </w:p>
    <w:p w14:paraId="4D3DD98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2测量范围：0~100%；</w:t>
      </w:r>
    </w:p>
    <w:p w14:paraId="6A83BAB3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3测量误差：±0.03%；</w:t>
      </w:r>
    </w:p>
    <w:p w14:paraId="5F31409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4分辨率：0.01%；</w:t>
      </w:r>
    </w:p>
    <w:p w14:paraId="7AFB5B0B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5响应时间：约为120ms；</w:t>
      </w:r>
    </w:p>
    <w:p w14:paraId="59F51F52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6二氧化碳分析器</w:t>
      </w:r>
    </w:p>
    <w:p w14:paraId="0E6DE89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1测量范围：0~20%；</w:t>
      </w:r>
    </w:p>
    <w:p w14:paraId="624DD98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2测量误差：±0.03%；</w:t>
      </w:r>
    </w:p>
    <w:p w14:paraId="130B1115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3分辨率：0.01%；</w:t>
      </w:r>
    </w:p>
    <w:p w14:paraId="02440139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4响应时间：约为120ms；</w:t>
      </w:r>
    </w:p>
    <w:p w14:paraId="047CD0F7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5自定义设置检测时间，测量结束具有有效提示；一键定标检测（可通过气瓶和气袋进行），实时显示过程曲线和数据；</w:t>
      </w:r>
    </w:p>
    <w:p w14:paraId="665057FD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6内置锂电池持续使用时间大于4小时；</w:t>
      </w:r>
    </w:p>
    <w:p w14:paraId="4D4608B0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7不需要预热，开机即可以进行测试；</w:t>
      </w:r>
    </w:p>
    <w:p w14:paraId="7DBBDA34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8可选择多种预计值公式进行评估代谢状态，图标式操作方式，非常简单；</w:t>
      </w:r>
    </w:p>
    <w:p w14:paraId="4C4AD21F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9具备完整患者数据管理，查看检测详细报告及对比分析；</w:t>
      </w:r>
    </w:p>
    <w:p w14:paraId="4A4C5C31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 呼吸分析仪主机有效期10年；</w:t>
      </w:r>
    </w:p>
    <w:p w14:paraId="0B344828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11 数据支持上传到智能</w:t>
      </w:r>
      <w:bookmarkStart w:id="2" w:name="OLE_LINK3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一体化筛查管理终端系统</w:t>
      </w:r>
      <w:bookmarkEnd w:id="2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；</w:t>
      </w:r>
    </w:p>
    <w:p w14:paraId="7EA70EE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ZWM1NTIxZjZkMTFkYmM1ZDhjYWQ1ZjllOTYzZjUifQ=="/>
  </w:docVars>
  <w:rsids>
    <w:rsidRoot w:val="46847E8D"/>
    <w:rsid w:val="468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Arial" w:hAnsi="Arial" w:eastAsia="宋体" w:cs="Times New Roman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2025-04-10T02:39:00Z</dcterms:created>
  <dc:creator>ye</dc:creator>
  <cp:lastModifiedBy>ye</cp:lastModifiedBy>
  <dcterms:modified xsi:type="dcterms:W3CDTF">2025-04-10T02:44:02Z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E4E2376DEB0D488889E73AE78C62AE65_11</vt:lpwstr>
  </property>
</Properties>
</file>