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8"/>
          <w:szCs w:val="28"/>
        </w:rPr>
      </w:pPr>
    </w:p>
    <w:p>
      <w:pPr>
        <w:jc w:val="center"/>
        <w:rPr>
          <w:rFonts w:ascii="仿宋" w:hAnsi="仿宋" w:eastAsia="仿宋"/>
          <w:b/>
          <w:bCs/>
          <w:sz w:val="44"/>
          <w:szCs w:val="44"/>
        </w:rPr>
      </w:pPr>
      <w:r>
        <w:rPr>
          <w:rFonts w:hint="eastAsia" w:ascii="仿宋" w:hAnsi="仿宋" w:eastAsia="仿宋"/>
          <w:b/>
          <w:bCs/>
          <w:sz w:val="44"/>
          <w:szCs w:val="44"/>
        </w:rPr>
        <w:t>用户需求</w:t>
      </w:r>
    </w:p>
    <w:p>
      <w:pPr>
        <w:ind w:firstLine="562" w:firstLineChars="200"/>
        <w:rPr>
          <w:rFonts w:ascii="仿宋" w:hAnsi="仿宋" w:eastAsia="仿宋"/>
          <w:b/>
          <w:bCs/>
          <w:sz w:val="28"/>
          <w:szCs w:val="28"/>
        </w:rPr>
      </w:pPr>
      <w:r>
        <w:rPr>
          <w:rFonts w:hint="eastAsia" w:ascii="仿宋" w:hAnsi="仿宋" w:eastAsia="仿宋"/>
          <w:b/>
          <w:bCs/>
          <w:sz w:val="28"/>
          <w:szCs w:val="28"/>
        </w:rPr>
        <w:t>1.供应商资格要求</w:t>
      </w:r>
    </w:p>
    <w:p>
      <w:pPr>
        <w:ind w:firstLine="560" w:firstLineChars="200"/>
        <w:rPr>
          <w:rFonts w:ascii="仿宋" w:hAnsi="仿宋" w:eastAsia="仿宋"/>
          <w:sz w:val="28"/>
          <w:szCs w:val="28"/>
        </w:rPr>
      </w:pPr>
      <w:r>
        <w:rPr>
          <w:rFonts w:hint="eastAsia" w:ascii="仿宋" w:hAnsi="仿宋" w:eastAsia="仿宋"/>
          <w:sz w:val="28"/>
          <w:szCs w:val="28"/>
        </w:rPr>
        <w:t>1.1必须是具有独立承担民事责任能力的在中华人民共和国境内注册的企业法人或其他组织，具备相应的经营范围。</w:t>
      </w:r>
    </w:p>
    <w:p>
      <w:pPr>
        <w:ind w:firstLine="560" w:firstLineChars="200"/>
        <w:rPr>
          <w:rFonts w:ascii="仿宋" w:hAnsi="仿宋" w:eastAsia="仿宋"/>
          <w:sz w:val="28"/>
          <w:szCs w:val="28"/>
        </w:rPr>
      </w:pPr>
      <w:r>
        <w:rPr>
          <w:rFonts w:hint="eastAsia" w:ascii="仿宋" w:hAnsi="仿宋" w:eastAsia="仿宋"/>
          <w:sz w:val="28"/>
          <w:szCs w:val="28"/>
        </w:rPr>
        <w:t>1.2拥有国家认可的ISO三体系认证证书。</w:t>
      </w:r>
    </w:p>
    <w:p>
      <w:pPr>
        <w:ind w:firstLine="560" w:firstLineChars="200"/>
        <w:rPr>
          <w:rFonts w:ascii="仿宋" w:hAnsi="仿宋" w:eastAsia="仿宋"/>
          <w:sz w:val="28"/>
          <w:szCs w:val="28"/>
        </w:rPr>
      </w:pPr>
      <w:r>
        <w:rPr>
          <w:rFonts w:hint="eastAsia" w:ascii="仿宋" w:hAnsi="仿宋" w:eastAsia="仿宋"/>
          <w:sz w:val="28"/>
          <w:szCs w:val="28"/>
        </w:rPr>
        <w:t>1.3拥有软件自主研发的相关证明或证书，软件系统取得三级信息系统安全等级保护备案证明。</w:t>
      </w:r>
    </w:p>
    <w:p>
      <w:pPr>
        <w:ind w:firstLine="560" w:firstLineChars="200"/>
        <w:rPr>
          <w:rFonts w:ascii="仿宋" w:hAnsi="仿宋" w:eastAsia="仿宋"/>
          <w:sz w:val="28"/>
          <w:szCs w:val="28"/>
        </w:rPr>
      </w:pPr>
      <w:r>
        <w:rPr>
          <w:rFonts w:hint="eastAsia" w:ascii="仿宋" w:hAnsi="仿宋" w:eastAsia="仿宋"/>
          <w:sz w:val="28"/>
          <w:szCs w:val="28"/>
        </w:rPr>
        <w:t>1.4提供自2022年01月01日之后的三级甲等公立医疗机构相同或同类业绩证明，数量不少于3个。（需提供合同复印件作为佐证资料）</w:t>
      </w:r>
    </w:p>
    <w:p>
      <w:pPr>
        <w:ind w:firstLine="560" w:firstLineChars="200"/>
        <w:rPr>
          <w:rFonts w:ascii="仿宋" w:hAnsi="仿宋" w:eastAsia="仿宋"/>
          <w:sz w:val="28"/>
          <w:szCs w:val="28"/>
        </w:rPr>
      </w:pPr>
      <w:r>
        <w:rPr>
          <w:rFonts w:hint="eastAsia" w:ascii="仿宋" w:hAnsi="仿宋" w:eastAsia="仿宋"/>
          <w:sz w:val="28"/>
          <w:szCs w:val="28"/>
        </w:rPr>
        <w:t>1.5耗材精细化管理系统供应商不得同时是耗材供应商。</w:t>
      </w:r>
    </w:p>
    <w:p>
      <w:pPr>
        <w:ind w:firstLine="560" w:firstLineChars="200"/>
        <w:rPr>
          <w:rFonts w:ascii="仿宋" w:hAnsi="仿宋" w:eastAsia="仿宋"/>
          <w:sz w:val="28"/>
          <w:szCs w:val="28"/>
        </w:rPr>
      </w:pPr>
      <w:r>
        <w:rPr>
          <w:rFonts w:hint="eastAsia" w:ascii="仿宋" w:hAnsi="仿宋" w:eastAsia="仿宋"/>
          <w:sz w:val="28"/>
          <w:szCs w:val="28"/>
        </w:rPr>
        <w:t>1.6响应文件分别对院内耗材管理软件、供应商管理平台、设备设施进行分别报价。</w:t>
      </w:r>
      <w:bookmarkStart w:id="0" w:name="_GoBack"/>
      <w:bookmarkEnd w:id="0"/>
    </w:p>
    <w:p>
      <w:pPr>
        <w:ind w:firstLine="562" w:firstLineChars="200"/>
        <w:rPr>
          <w:rFonts w:ascii="仿宋" w:hAnsi="仿宋" w:eastAsia="仿宋"/>
          <w:b/>
          <w:bCs/>
          <w:sz w:val="28"/>
          <w:szCs w:val="28"/>
        </w:rPr>
      </w:pPr>
      <w:r>
        <w:rPr>
          <w:rFonts w:hint="eastAsia" w:ascii="仿宋" w:hAnsi="仿宋" w:eastAsia="仿宋"/>
          <w:b/>
          <w:bCs/>
          <w:sz w:val="28"/>
          <w:szCs w:val="28"/>
        </w:rPr>
        <w:t>2.技术参数</w:t>
      </w:r>
    </w:p>
    <w:p>
      <w:pPr>
        <w:ind w:firstLine="560" w:firstLineChars="200"/>
        <w:rPr>
          <w:rFonts w:ascii="仿宋" w:hAnsi="仿宋" w:eastAsia="仿宋"/>
          <w:sz w:val="28"/>
          <w:szCs w:val="28"/>
        </w:rPr>
      </w:pPr>
      <w:r>
        <w:rPr>
          <w:rFonts w:hint="eastAsia" w:ascii="仿宋" w:hAnsi="仿宋" w:eastAsia="仿宋"/>
          <w:sz w:val="28"/>
          <w:szCs w:val="28"/>
        </w:rPr>
        <w:t>2.1软件要求</w:t>
      </w:r>
    </w:p>
    <w:p>
      <w:pPr>
        <w:ind w:firstLine="560" w:firstLineChars="200"/>
        <w:rPr>
          <w:rFonts w:ascii="仿宋" w:hAnsi="仿宋" w:eastAsia="仿宋"/>
          <w:sz w:val="28"/>
          <w:szCs w:val="28"/>
        </w:rPr>
      </w:pPr>
      <w:r>
        <w:rPr>
          <w:rFonts w:hint="eastAsia" w:ascii="仿宋" w:hAnsi="仿宋" w:eastAsia="仿宋"/>
          <w:sz w:val="28"/>
          <w:szCs w:val="28"/>
        </w:rPr>
        <w:t>2.1.1软件系统使用面向对象语言开发，支持二次开发，按照医院的需求定制开发。</w:t>
      </w:r>
    </w:p>
    <w:p>
      <w:pPr>
        <w:ind w:firstLine="560" w:firstLineChars="200"/>
        <w:rPr>
          <w:rFonts w:ascii="仿宋" w:hAnsi="仿宋" w:eastAsia="仿宋"/>
          <w:sz w:val="28"/>
          <w:szCs w:val="28"/>
        </w:rPr>
      </w:pPr>
      <w:r>
        <w:rPr>
          <w:rFonts w:hint="eastAsia" w:ascii="仿宋" w:hAnsi="仿宋" w:eastAsia="仿宋"/>
          <w:sz w:val="28"/>
          <w:szCs w:val="28"/>
        </w:rPr>
        <w:t>2.1.2支持通用的UNIX、Linux操作系统。</w:t>
      </w:r>
    </w:p>
    <w:p>
      <w:pPr>
        <w:ind w:firstLine="560" w:firstLineChars="200"/>
        <w:rPr>
          <w:rFonts w:ascii="仿宋" w:hAnsi="仿宋" w:eastAsia="仿宋"/>
          <w:sz w:val="28"/>
          <w:szCs w:val="28"/>
        </w:rPr>
      </w:pPr>
      <w:r>
        <w:rPr>
          <w:rFonts w:hint="eastAsia" w:ascii="仿宋" w:hAnsi="仿宋" w:eastAsia="仿宋"/>
          <w:sz w:val="28"/>
          <w:szCs w:val="28"/>
        </w:rPr>
        <w:t>2.1.3系统基于平台化开发，支持B/S构架。</w:t>
      </w:r>
    </w:p>
    <w:p>
      <w:pPr>
        <w:ind w:firstLine="560" w:firstLineChars="200"/>
        <w:rPr>
          <w:rFonts w:ascii="仿宋" w:hAnsi="仿宋" w:eastAsia="仿宋"/>
          <w:sz w:val="28"/>
          <w:szCs w:val="28"/>
        </w:rPr>
      </w:pPr>
      <w:r>
        <w:rPr>
          <w:rFonts w:hint="eastAsia" w:ascii="仿宋" w:hAnsi="仿宋" w:eastAsia="仿宋"/>
          <w:sz w:val="28"/>
          <w:szCs w:val="28"/>
        </w:rPr>
        <w:t>2.1.4支持多种终端设备及手持设备的业务操作和相关数据统计分析查询工具。</w:t>
      </w:r>
    </w:p>
    <w:p>
      <w:pPr>
        <w:ind w:firstLine="560" w:firstLineChars="200"/>
        <w:rPr>
          <w:rFonts w:ascii="仿宋" w:hAnsi="仿宋" w:eastAsia="仿宋"/>
          <w:sz w:val="28"/>
          <w:szCs w:val="28"/>
        </w:rPr>
      </w:pPr>
      <w:r>
        <w:rPr>
          <w:rFonts w:hint="eastAsia" w:ascii="仿宋" w:hAnsi="仿宋" w:eastAsia="仿宋"/>
          <w:sz w:val="28"/>
          <w:szCs w:val="28"/>
        </w:rPr>
        <w:t>2.1.5支持多种终端设备自动打印普通标签和RFID标签。</w:t>
      </w:r>
    </w:p>
    <w:p>
      <w:pPr>
        <w:ind w:firstLine="560" w:firstLineChars="200"/>
        <w:rPr>
          <w:rFonts w:ascii="仿宋" w:hAnsi="仿宋" w:eastAsia="仿宋"/>
          <w:sz w:val="28"/>
          <w:szCs w:val="28"/>
        </w:rPr>
      </w:pPr>
      <w:r>
        <w:rPr>
          <w:rFonts w:hint="eastAsia" w:ascii="仿宋" w:hAnsi="仿宋" w:eastAsia="仿宋"/>
          <w:sz w:val="28"/>
          <w:szCs w:val="28"/>
        </w:rPr>
        <w:t>2.1.6提供数据库结构文档及接口程序。</w:t>
      </w:r>
    </w:p>
    <w:p>
      <w:pPr>
        <w:ind w:firstLine="560" w:firstLineChars="200"/>
        <w:rPr>
          <w:rFonts w:ascii="仿宋" w:hAnsi="仿宋" w:eastAsia="仿宋"/>
          <w:sz w:val="28"/>
          <w:szCs w:val="28"/>
        </w:rPr>
      </w:pPr>
      <w:r>
        <w:rPr>
          <w:rFonts w:hint="eastAsia" w:ascii="仿宋" w:hAnsi="仿宋" w:eastAsia="仿宋"/>
          <w:sz w:val="28"/>
          <w:szCs w:val="28"/>
        </w:rPr>
        <w:t>2.1.7系统部署、安装，符合信息系统安全三级等级保护要求。</w:t>
      </w:r>
    </w:p>
    <w:p>
      <w:pPr>
        <w:ind w:firstLine="560" w:firstLineChars="200"/>
        <w:rPr>
          <w:rFonts w:ascii="仿宋" w:hAnsi="仿宋" w:eastAsia="仿宋"/>
          <w:sz w:val="28"/>
          <w:szCs w:val="28"/>
        </w:rPr>
      </w:pPr>
      <w:r>
        <w:rPr>
          <w:rFonts w:hint="eastAsia" w:ascii="仿宋" w:hAnsi="仿宋" w:eastAsia="仿宋"/>
          <w:sz w:val="28"/>
          <w:szCs w:val="28"/>
        </w:rPr>
        <w:t>2.1.8服务器、数据库、中间件、开发平台满足信创要求。</w:t>
      </w:r>
    </w:p>
    <w:p>
      <w:pPr>
        <w:ind w:firstLine="560" w:firstLineChars="200"/>
        <w:rPr>
          <w:rFonts w:ascii="仿宋" w:hAnsi="仿宋" w:eastAsia="仿宋"/>
          <w:sz w:val="28"/>
          <w:szCs w:val="28"/>
        </w:rPr>
      </w:pPr>
      <w:r>
        <w:rPr>
          <w:rFonts w:hint="eastAsia" w:ascii="仿宋" w:hAnsi="仿宋" w:eastAsia="仿宋"/>
          <w:sz w:val="28"/>
          <w:szCs w:val="28"/>
        </w:rPr>
        <w:t>2.1.9响应文件提供软件的功能参数。</w:t>
      </w:r>
    </w:p>
    <w:p>
      <w:pPr>
        <w:ind w:firstLine="560" w:firstLineChars="200"/>
        <w:rPr>
          <w:rFonts w:ascii="仿宋" w:hAnsi="仿宋" w:eastAsia="仿宋"/>
          <w:sz w:val="28"/>
          <w:szCs w:val="28"/>
        </w:rPr>
      </w:pPr>
      <w:r>
        <w:rPr>
          <w:rFonts w:hint="eastAsia" w:ascii="仿宋" w:hAnsi="仿宋" w:eastAsia="仿宋"/>
          <w:sz w:val="28"/>
          <w:szCs w:val="28"/>
        </w:rPr>
        <w:t>2.2软件接口要求</w:t>
      </w:r>
    </w:p>
    <w:p>
      <w:pPr>
        <w:ind w:firstLine="560" w:firstLineChars="200"/>
        <w:rPr>
          <w:rFonts w:ascii="仿宋" w:hAnsi="仿宋" w:eastAsia="仿宋"/>
          <w:sz w:val="28"/>
          <w:szCs w:val="28"/>
        </w:rPr>
      </w:pPr>
      <w:r>
        <w:rPr>
          <w:rFonts w:hint="eastAsia" w:ascii="仿宋" w:hAnsi="仿宋" w:eastAsia="仿宋"/>
          <w:sz w:val="28"/>
          <w:szCs w:val="28"/>
        </w:rPr>
        <w:t>2.2.1根据医院业务需要进行扩充，在系统设计时充分考虑与医院信息系统的紧密集成与安全，预留医院信息平台接口。</w:t>
      </w:r>
    </w:p>
    <w:p>
      <w:pPr>
        <w:ind w:firstLine="560" w:firstLineChars="200"/>
        <w:rPr>
          <w:rFonts w:ascii="仿宋" w:hAnsi="仿宋" w:eastAsia="仿宋"/>
          <w:sz w:val="28"/>
          <w:szCs w:val="28"/>
        </w:rPr>
      </w:pPr>
      <w:r>
        <w:rPr>
          <w:rFonts w:hint="eastAsia" w:ascii="仿宋" w:hAnsi="仿宋" w:eastAsia="仿宋"/>
          <w:sz w:val="28"/>
          <w:szCs w:val="28"/>
        </w:rPr>
        <w:t>2.2.2支持与医院指定的系统完成字典主数据的同步接口。</w:t>
      </w:r>
    </w:p>
    <w:p>
      <w:pPr>
        <w:ind w:firstLine="560" w:firstLineChars="200"/>
        <w:rPr>
          <w:rFonts w:ascii="仿宋" w:hAnsi="仿宋" w:eastAsia="仿宋"/>
          <w:sz w:val="28"/>
          <w:szCs w:val="28"/>
        </w:rPr>
      </w:pPr>
      <w:r>
        <w:rPr>
          <w:rFonts w:hint="eastAsia" w:ascii="仿宋" w:hAnsi="仿宋" w:eastAsia="仿宋"/>
          <w:sz w:val="28"/>
          <w:szCs w:val="28"/>
        </w:rPr>
        <w:t>2.2.3支持与医院HIS、运营管理系统、手麻系统、无线护理系统、护士工作站系统、医保系统等无缝对接，包括与院内院外各系统的接口及费用。</w:t>
      </w:r>
    </w:p>
    <w:p>
      <w:pPr>
        <w:ind w:firstLine="560" w:firstLineChars="200"/>
        <w:rPr>
          <w:rFonts w:ascii="仿宋" w:hAnsi="仿宋" w:eastAsia="仿宋"/>
          <w:sz w:val="28"/>
          <w:szCs w:val="28"/>
        </w:rPr>
      </w:pPr>
      <w:r>
        <w:rPr>
          <w:rFonts w:hint="eastAsia" w:ascii="仿宋" w:hAnsi="仿宋" w:eastAsia="仿宋"/>
          <w:sz w:val="28"/>
          <w:szCs w:val="28"/>
        </w:rPr>
        <w:t>2.2.4能够实现财务系统，满足医院财务科对账、结账、分单汇总等财务需求。按医院需求将发票入库、出库等信息准确传递到财务系统并能按类别、单位、科室自动推送入库和消耗凭证至财务软件。</w:t>
      </w:r>
    </w:p>
    <w:p>
      <w:pPr>
        <w:ind w:firstLine="560" w:firstLineChars="200"/>
        <w:rPr>
          <w:rFonts w:ascii="仿宋" w:hAnsi="仿宋" w:eastAsia="仿宋"/>
          <w:sz w:val="28"/>
          <w:szCs w:val="28"/>
        </w:rPr>
      </w:pPr>
      <w:r>
        <w:rPr>
          <w:rFonts w:hint="eastAsia" w:ascii="仿宋" w:hAnsi="仿宋" w:eastAsia="仿宋"/>
          <w:sz w:val="28"/>
          <w:szCs w:val="28"/>
        </w:rPr>
        <w:t>2.2.5支持根据HIS计费信息实时核销库存计算科室成本，及时对账。</w:t>
      </w:r>
    </w:p>
    <w:p>
      <w:pPr>
        <w:ind w:firstLine="560" w:firstLineChars="200"/>
        <w:rPr>
          <w:rFonts w:ascii="仿宋" w:hAnsi="仿宋" w:eastAsia="仿宋"/>
          <w:sz w:val="28"/>
          <w:szCs w:val="28"/>
        </w:rPr>
      </w:pPr>
      <w:r>
        <w:rPr>
          <w:rFonts w:hint="eastAsia" w:ascii="仿宋" w:hAnsi="仿宋" w:eastAsia="仿宋"/>
          <w:sz w:val="28"/>
          <w:szCs w:val="28"/>
        </w:rPr>
        <w:t>2.2.6与供应商管理系统实现基础信息数据、日常业务数据的对接。</w:t>
      </w:r>
    </w:p>
    <w:p>
      <w:pPr>
        <w:ind w:firstLine="560" w:firstLineChars="200"/>
        <w:rPr>
          <w:rFonts w:ascii="仿宋" w:hAnsi="仿宋" w:eastAsia="仿宋"/>
          <w:sz w:val="28"/>
          <w:szCs w:val="28"/>
        </w:rPr>
      </w:pPr>
      <w:r>
        <w:rPr>
          <w:rFonts w:hint="eastAsia" w:ascii="仿宋" w:hAnsi="仿宋" w:eastAsia="仿宋"/>
          <w:sz w:val="28"/>
          <w:szCs w:val="28"/>
        </w:rPr>
        <w:t>2.2.7支持多院区或医联体之间的管理功能。</w:t>
      </w:r>
    </w:p>
    <w:p>
      <w:pPr>
        <w:ind w:firstLine="562" w:firstLineChars="200"/>
        <w:rPr>
          <w:rFonts w:ascii="仿宋" w:hAnsi="仿宋" w:eastAsia="仿宋"/>
          <w:sz w:val="28"/>
          <w:szCs w:val="28"/>
        </w:rPr>
      </w:pPr>
      <w:r>
        <w:rPr>
          <w:rFonts w:hint="eastAsia" w:ascii="仿宋" w:hAnsi="仿宋" w:eastAsia="仿宋"/>
          <w:b/>
          <w:bCs/>
          <w:sz w:val="28"/>
          <w:szCs w:val="28"/>
        </w:rPr>
        <w:t>2.3</w:t>
      </w:r>
      <w:r>
        <w:rPr>
          <w:rFonts w:hint="eastAsia" w:ascii="仿宋" w:hAnsi="仿宋" w:eastAsia="仿宋"/>
          <w:sz w:val="28"/>
          <w:szCs w:val="28"/>
        </w:rPr>
        <w:t>院内耗材管理系统功能要求</w:t>
      </w:r>
    </w:p>
    <w:p>
      <w:pPr>
        <w:ind w:firstLine="560" w:firstLineChars="200"/>
        <w:rPr>
          <w:rFonts w:ascii="仿宋" w:hAnsi="仿宋" w:eastAsia="仿宋"/>
          <w:sz w:val="28"/>
          <w:szCs w:val="28"/>
        </w:rPr>
      </w:pPr>
      <w:r>
        <w:rPr>
          <w:rFonts w:hint="eastAsia" w:ascii="仿宋" w:hAnsi="仿宋" w:eastAsia="仿宋"/>
          <w:sz w:val="28"/>
          <w:szCs w:val="28"/>
        </w:rPr>
        <w:t>院内耗材管理系统可实现对院内医用耗材基础资料、采购计划、订单、供应商、中心库、二级库、票据管理，可实现与院内HIS等系统的对接。</w:t>
      </w:r>
    </w:p>
    <w:p>
      <w:pPr>
        <w:ind w:firstLine="560" w:firstLineChars="200"/>
        <w:rPr>
          <w:rFonts w:ascii="仿宋" w:hAnsi="仿宋" w:eastAsia="仿宋"/>
          <w:sz w:val="28"/>
          <w:szCs w:val="28"/>
        </w:rPr>
      </w:pPr>
      <w:r>
        <w:rPr>
          <w:rFonts w:hint="eastAsia" w:ascii="仿宋" w:hAnsi="仿宋" w:eastAsia="仿宋"/>
          <w:sz w:val="28"/>
          <w:szCs w:val="28"/>
        </w:rPr>
        <w:t>2.3.1支持手工录入或导入采购计划，生成订单。</w:t>
      </w:r>
    </w:p>
    <w:p>
      <w:pPr>
        <w:ind w:firstLine="560" w:firstLineChars="200"/>
        <w:rPr>
          <w:rFonts w:ascii="仿宋" w:hAnsi="仿宋" w:eastAsia="仿宋"/>
          <w:sz w:val="28"/>
          <w:szCs w:val="28"/>
        </w:rPr>
      </w:pPr>
      <w:r>
        <w:rPr>
          <w:rFonts w:hint="eastAsia" w:ascii="仿宋" w:hAnsi="仿宋" w:eastAsia="仿宋"/>
          <w:sz w:val="28"/>
          <w:szCs w:val="28"/>
        </w:rPr>
        <w:t>2.3.2依据使用量自动或手工生成补货单，发送至供应商管理系统。</w:t>
      </w:r>
    </w:p>
    <w:p>
      <w:pPr>
        <w:ind w:firstLine="560" w:firstLineChars="200"/>
        <w:rPr>
          <w:rFonts w:ascii="仿宋" w:hAnsi="仿宋" w:eastAsia="仿宋"/>
          <w:sz w:val="28"/>
          <w:szCs w:val="28"/>
        </w:rPr>
      </w:pPr>
      <w:r>
        <w:rPr>
          <w:rFonts w:hint="eastAsia" w:ascii="仿宋" w:hAnsi="仿宋" w:eastAsia="仿宋"/>
          <w:sz w:val="28"/>
          <w:szCs w:val="28"/>
        </w:rPr>
        <w:t>2.3.3根据使用量自动发出补货提醒。</w:t>
      </w:r>
    </w:p>
    <w:p>
      <w:pPr>
        <w:ind w:firstLine="560" w:firstLineChars="200"/>
        <w:rPr>
          <w:rFonts w:ascii="仿宋" w:hAnsi="仿宋" w:eastAsia="仿宋"/>
          <w:sz w:val="28"/>
          <w:szCs w:val="28"/>
        </w:rPr>
      </w:pPr>
      <w:r>
        <w:rPr>
          <w:rFonts w:hint="eastAsia" w:ascii="仿宋" w:hAnsi="仿宋" w:eastAsia="仿宋"/>
          <w:sz w:val="28"/>
          <w:szCs w:val="28"/>
        </w:rPr>
        <w:t>2.3.4采购订单自动上传到国家或省、市招采平台。</w:t>
      </w:r>
    </w:p>
    <w:p>
      <w:pPr>
        <w:ind w:firstLine="560" w:firstLineChars="200"/>
        <w:rPr>
          <w:rFonts w:ascii="仿宋" w:hAnsi="仿宋" w:eastAsia="仿宋"/>
          <w:sz w:val="28"/>
          <w:szCs w:val="28"/>
        </w:rPr>
      </w:pPr>
      <w:r>
        <w:rPr>
          <w:rFonts w:hint="eastAsia" w:ascii="仿宋" w:hAnsi="仿宋" w:eastAsia="仿宋"/>
          <w:sz w:val="28"/>
          <w:szCs w:val="28"/>
        </w:rPr>
        <w:t>2.3.5根据手术计划生成采购订单。</w:t>
      </w:r>
    </w:p>
    <w:p>
      <w:pPr>
        <w:ind w:firstLine="560" w:firstLineChars="200"/>
        <w:rPr>
          <w:rFonts w:ascii="仿宋" w:hAnsi="仿宋" w:eastAsia="仿宋"/>
          <w:sz w:val="28"/>
          <w:szCs w:val="28"/>
        </w:rPr>
      </w:pPr>
      <w:r>
        <w:rPr>
          <w:rFonts w:hint="eastAsia" w:ascii="仿宋" w:hAnsi="仿宋" w:eastAsia="仿宋"/>
          <w:sz w:val="28"/>
          <w:szCs w:val="28"/>
        </w:rPr>
        <w:t>2.3.6具有中心库、二级库高低储预警功能。</w:t>
      </w:r>
    </w:p>
    <w:p>
      <w:pPr>
        <w:ind w:firstLine="560" w:firstLineChars="200"/>
        <w:rPr>
          <w:rFonts w:ascii="仿宋" w:hAnsi="仿宋" w:eastAsia="仿宋"/>
          <w:sz w:val="28"/>
          <w:szCs w:val="28"/>
        </w:rPr>
      </w:pPr>
      <w:r>
        <w:rPr>
          <w:rFonts w:hint="eastAsia" w:ascii="仿宋" w:hAnsi="仿宋" w:eastAsia="仿宋"/>
          <w:sz w:val="28"/>
          <w:szCs w:val="28"/>
        </w:rPr>
        <w:t>2.3.7具有供应商、厂家、耗材资质证照授权等资料的效期预警及过期禁用功能。</w:t>
      </w:r>
    </w:p>
    <w:p>
      <w:pPr>
        <w:ind w:firstLine="560" w:firstLineChars="200"/>
        <w:rPr>
          <w:rFonts w:ascii="仿宋" w:hAnsi="仿宋" w:eastAsia="仿宋"/>
          <w:sz w:val="28"/>
          <w:szCs w:val="28"/>
        </w:rPr>
      </w:pPr>
      <w:r>
        <w:rPr>
          <w:rFonts w:hint="eastAsia" w:ascii="仿宋" w:hAnsi="仿宋" w:eastAsia="仿宋"/>
          <w:sz w:val="28"/>
          <w:szCs w:val="28"/>
        </w:rPr>
        <w:t>2.3.8能实施UDI。</w:t>
      </w:r>
    </w:p>
    <w:p>
      <w:pPr>
        <w:ind w:firstLine="560" w:firstLineChars="200"/>
        <w:rPr>
          <w:rFonts w:ascii="仿宋" w:hAnsi="仿宋" w:eastAsia="仿宋"/>
          <w:sz w:val="28"/>
          <w:szCs w:val="28"/>
        </w:rPr>
      </w:pPr>
      <w:r>
        <w:rPr>
          <w:rFonts w:hint="eastAsia" w:ascii="仿宋" w:hAnsi="仿宋" w:eastAsia="仿宋"/>
          <w:sz w:val="28"/>
          <w:szCs w:val="28"/>
        </w:rPr>
        <w:t>2.3.9能同时实现耗材入库和UDI入库，无需通过两次操作完成。</w:t>
      </w:r>
    </w:p>
    <w:p>
      <w:pPr>
        <w:ind w:firstLine="560" w:firstLineChars="200"/>
        <w:rPr>
          <w:rFonts w:ascii="仿宋" w:hAnsi="仿宋" w:eastAsia="仿宋"/>
          <w:sz w:val="28"/>
          <w:szCs w:val="28"/>
        </w:rPr>
      </w:pPr>
      <w:r>
        <w:rPr>
          <w:rFonts w:hint="eastAsia" w:ascii="仿宋" w:hAnsi="仿宋" w:eastAsia="仿宋"/>
          <w:sz w:val="28"/>
          <w:szCs w:val="28"/>
        </w:rPr>
        <w:t>2.3.10能实现耗材集采、各类重点监控耗材、耗材目录管理，能进行数据统计、分析，自动生成各类管理报表。</w:t>
      </w:r>
    </w:p>
    <w:p>
      <w:pPr>
        <w:ind w:firstLine="560" w:firstLineChars="200"/>
        <w:rPr>
          <w:rFonts w:ascii="仿宋" w:hAnsi="仿宋" w:eastAsia="仿宋"/>
          <w:sz w:val="28"/>
          <w:szCs w:val="28"/>
        </w:rPr>
      </w:pPr>
      <w:r>
        <w:rPr>
          <w:rFonts w:hint="eastAsia" w:ascii="仿宋" w:hAnsi="仿宋" w:eastAsia="仿宋"/>
          <w:sz w:val="28"/>
          <w:szCs w:val="28"/>
        </w:rPr>
        <w:t>2.3.11能实现后勤物资、信息物资的管理。</w:t>
      </w:r>
    </w:p>
    <w:p>
      <w:pPr>
        <w:ind w:firstLine="560" w:firstLineChars="200"/>
        <w:rPr>
          <w:rFonts w:ascii="仿宋" w:hAnsi="仿宋" w:eastAsia="仿宋"/>
          <w:sz w:val="28"/>
          <w:szCs w:val="28"/>
        </w:rPr>
      </w:pPr>
      <w:r>
        <w:rPr>
          <w:rFonts w:hint="eastAsia" w:ascii="仿宋" w:hAnsi="仿宋" w:eastAsia="仿宋"/>
          <w:sz w:val="28"/>
          <w:szCs w:val="28"/>
        </w:rPr>
        <w:t>2.3.12具有耗材使用量高、低限额，能自动进行超限额预警。</w:t>
      </w:r>
    </w:p>
    <w:p>
      <w:pPr>
        <w:ind w:firstLine="560" w:firstLineChars="200"/>
        <w:rPr>
          <w:rFonts w:ascii="仿宋" w:hAnsi="仿宋" w:eastAsia="仿宋"/>
          <w:sz w:val="28"/>
          <w:szCs w:val="28"/>
        </w:rPr>
      </w:pPr>
      <w:r>
        <w:rPr>
          <w:rFonts w:hint="eastAsia" w:ascii="仿宋" w:hAnsi="仿宋" w:eastAsia="仿宋"/>
          <w:sz w:val="28"/>
          <w:szCs w:val="28"/>
        </w:rPr>
        <w:t>2.3.13支持医保码、收费码、药交ID、UDI码的手动和自动维护。</w:t>
      </w:r>
    </w:p>
    <w:p>
      <w:pPr>
        <w:ind w:firstLine="560" w:firstLineChars="200"/>
        <w:rPr>
          <w:rFonts w:ascii="仿宋" w:hAnsi="仿宋" w:eastAsia="仿宋"/>
          <w:sz w:val="28"/>
          <w:szCs w:val="28"/>
        </w:rPr>
      </w:pPr>
      <w:r>
        <w:rPr>
          <w:rFonts w:hint="eastAsia" w:ascii="仿宋" w:hAnsi="仿宋" w:eastAsia="仿宋"/>
          <w:sz w:val="28"/>
          <w:szCs w:val="28"/>
        </w:rPr>
        <w:t>2.3.14有中心库和临床科室终端，进行采购、入库、配送、盘点、使用、查看等操作。</w:t>
      </w:r>
    </w:p>
    <w:p>
      <w:pPr>
        <w:ind w:firstLine="560" w:firstLineChars="200"/>
        <w:rPr>
          <w:rFonts w:ascii="仿宋" w:hAnsi="仿宋" w:eastAsia="仿宋"/>
          <w:sz w:val="28"/>
          <w:szCs w:val="28"/>
        </w:rPr>
      </w:pPr>
      <w:r>
        <w:rPr>
          <w:rFonts w:hint="eastAsia" w:ascii="仿宋" w:hAnsi="仿宋" w:eastAsia="仿宋"/>
          <w:sz w:val="28"/>
          <w:szCs w:val="28"/>
        </w:rPr>
        <w:t>2.3.15支持各科室通过不同终端完成耗材采购、入库、出库、核对发票、付款等业务。具有业务提醒功能，并根据时间设置不同级别提醒。</w:t>
      </w:r>
    </w:p>
    <w:p>
      <w:pPr>
        <w:ind w:firstLine="560" w:firstLineChars="200"/>
        <w:rPr>
          <w:rFonts w:ascii="仿宋" w:hAnsi="仿宋" w:eastAsia="仿宋"/>
          <w:sz w:val="28"/>
          <w:szCs w:val="28"/>
        </w:rPr>
      </w:pPr>
      <w:r>
        <w:rPr>
          <w:rFonts w:hint="eastAsia" w:ascii="仿宋" w:hAnsi="仿宋" w:eastAsia="仿宋"/>
          <w:sz w:val="28"/>
          <w:szCs w:val="28"/>
        </w:rPr>
        <w:t>2.3.16支持耗材的科室、供应商、厂家及品牌不同维度、不同期间的采购、领用、耗用对比分析。</w:t>
      </w:r>
    </w:p>
    <w:p>
      <w:pPr>
        <w:ind w:firstLine="560" w:firstLineChars="200"/>
        <w:rPr>
          <w:rFonts w:ascii="仿宋" w:hAnsi="仿宋" w:eastAsia="仿宋"/>
          <w:sz w:val="28"/>
          <w:szCs w:val="28"/>
        </w:rPr>
      </w:pPr>
      <w:r>
        <w:rPr>
          <w:rFonts w:hint="eastAsia" w:ascii="仿宋" w:hAnsi="仿宋" w:eastAsia="仿宋"/>
          <w:sz w:val="28"/>
          <w:szCs w:val="28"/>
        </w:rPr>
        <w:t>2.3.17支持与HIS系统数据对接，实施如查询各科室各术式等不同选择条件下耗材的使用情况，并进行对比分析。</w:t>
      </w:r>
    </w:p>
    <w:p>
      <w:pPr>
        <w:ind w:firstLine="560" w:firstLineChars="200"/>
        <w:rPr>
          <w:rFonts w:ascii="仿宋" w:hAnsi="仿宋" w:eastAsia="仿宋"/>
          <w:sz w:val="28"/>
          <w:szCs w:val="28"/>
        </w:rPr>
      </w:pPr>
      <w:r>
        <w:rPr>
          <w:rFonts w:hint="eastAsia" w:ascii="仿宋" w:hAnsi="仿宋" w:eastAsia="仿宋"/>
          <w:sz w:val="28"/>
          <w:szCs w:val="28"/>
        </w:rPr>
        <w:t>2.3.18根据医院要求开发各类定制化报表，定期生成对比分析报表及耗材报告，支持不同形式的图表功能。</w:t>
      </w:r>
    </w:p>
    <w:p>
      <w:pPr>
        <w:ind w:firstLine="560" w:firstLineChars="200"/>
        <w:rPr>
          <w:rFonts w:ascii="仿宋" w:hAnsi="仿宋" w:eastAsia="仿宋"/>
          <w:sz w:val="28"/>
          <w:szCs w:val="28"/>
        </w:rPr>
      </w:pPr>
      <w:r>
        <w:rPr>
          <w:rFonts w:hint="eastAsia" w:ascii="仿宋" w:hAnsi="仿宋" w:eastAsia="仿宋"/>
          <w:sz w:val="28"/>
          <w:szCs w:val="28"/>
        </w:rPr>
        <w:t>2.3.19支持对高值耗材，指定的低值收费耗材、不收费耗材的一物一码追溯。</w:t>
      </w:r>
    </w:p>
    <w:p>
      <w:pPr>
        <w:ind w:firstLine="560" w:firstLineChars="200"/>
        <w:rPr>
          <w:rFonts w:ascii="仿宋" w:hAnsi="仿宋" w:eastAsia="仿宋"/>
          <w:sz w:val="28"/>
          <w:szCs w:val="28"/>
        </w:rPr>
      </w:pPr>
      <w:r>
        <w:rPr>
          <w:rFonts w:hint="eastAsia" w:ascii="仿宋" w:hAnsi="仿宋" w:eastAsia="仿宋"/>
          <w:sz w:val="28"/>
          <w:szCs w:val="28"/>
        </w:rPr>
        <w:t>2.3.20响应文件提供软件各模块的功能参数。</w:t>
      </w:r>
    </w:p>
    <w:p>
      <w:pPr>
        <w:ind w:firstLine="560" w:firstLineChars="200"/>
        <w:rPr>
          <w:rFonts w:ascii="仿宋" w:hAnsi="仿宋" w:eastAsia="仿宋"/>
          <w:sz w:val="28"/>
          <w:szCs w:val="28"/>
        </w:rPr>
      </w:pPr>
      <w:r>
        <w:rPr>
          <w:rFonts w:hint="eastAsia" w:ascii="仿宋" w:hAnsi="仿宋" w:eastAsia="仿宋"/>
          <w:sz w:val="28"/>
          <w:szCs w:val="28"/>
        </w:rPr>
        <w:t>2.4供应商管理系统功能要求</w:t>
      </w:r>
    </w:p>
    <w:p>
      <w:pPr>
        <w:ind w:firstLine="560" w:firstLineChars="200"/>
        <w:rPr>
          <w:rFonts w:ascii="仿宋" w:hAnsi="仿宋" w:eastAsia="仿宋"/>
          <w:sz w:val="28"/>
          <w:szCs w:val="28"/>
        </w:rPr>
      </w:pPr>
      <w:r>
        <w:rPr>
          <w:rFonts w:hint="eastAsia" w:ascii="仿宋" w:hAnsi="仿宋" w:eastAsia="仿宋"/>
          <w:sz w:val="28"/>
          <w:szCs w:val="28"/>
        </w:rPr>
        <w:t>供应商管理平台对耗材、厂家、供应商进行资质证照管理，实时发出及查询、接收订单。</w:t>
      </w:r>
    </w:p>
    <w:p>
      <w:pPr>
        <w:ind w:firstLine="560" w:firstLineChars="200"/>
        <w:rPr>
          <w:rFonts w:ascii="仿宋" w:hAnsi="仿宋" w:eastAsia="仿宋"/>
          <w:sz w:val="28"/>
          <w:szCs w:val="28"/>
        </w:rPr>
      </w:pPr>
      <w:r>
        <w:rPr>
          <w:rFonts w:hint="eastAsia" w:ascii="仿宋" w:hAnsi="仿宋" w:eastAsia="仿宋"/>
          <w:sz w:val="28"/>
          <w:szCs w:val="28"/>
        </w:rPr>
        <w:t>2.4.1支持供应商通过管理系统维护各类资质证照，经过医院审核后，将数据推送到院内耗材管理系统，并具有近效期及过期预警功能，过期资质证照禁止下单及送货。</w:t>
      </w:r>
    </w:p>
    <w:p>
      <w:pPr>
        <w:ind w:firstLine="560" w:firstLineChars="200"/>
        <w:rPr>
          <w:rFonts w:ascii="仿宋" w:hAnsi="仿宋" w:eastAsia="仿宋"/>
          <w:sz w:val="28"/>
          <w:szCs w:val="28"/>
        </w:rPr>
      </w:pPr>
      <w:r>
        <w:rPr>
          <w:rFonts w:hint="eastAsia" w:ascii="仿宋" w:hAnsi="仿宋" w:eastAsia="仿宋"/>
          <w:sz w:val="28"/>
          <w:szCs w:val="28"/>
        </w:rPr>
        <w:t>2.4.2支持实时将院内订单推送给供应商端，供应商实时查看、执行订单。</w:t>
      </w:r>
    </w:p>
    <w:p>
      <w:pPr>
        <w:ind w:firstLine="560" w:firstLineChars="200"/>
        <w:rPr>
          <w:rFonts w:ascii="仿宋" w:hAnsi="仿宋" w:eastAsia="仿宋"/>
          <w:sz w:val="28"/>
          <w:szCs w:val="28"/>
        </w:rPr>
      </w:pPr>
      <w:r>
        <w:rPr>
          <w:rFonts w:hint="eastAsia" w:ascii="仿宋" w:hAnsi="仿宋" w:eastAsia="仿宋"/>
          <w:sz w:val="28"/>
          <w:szCs w:val="28"/>
        </w:rPr>
        <w:t>2.4.3支持订单、票据结算，支持结算单和发票一对多及多对一结算。</w:t>
      </w:r>
    </w:p>
    <w:p>
      <w:pPr>
        <w:ind w:firstLine="560" w:firstLineChars="200"/>
        <w:rPr>
          <w:rFonts w:ascii="仿宋" w:hAnsi="仿宋" w:eastAsia="仿宋"/>
          <w:sz w:val="28"/>
          <w:szCs w:val="28"/>
        </w:rPr>
      </w:pPr>
      <w:r>
        <w:rPr>
          <w:rFonts w:hint="eastAsia" w:ascii="仿宋" w:hAnsi="仿宋" w:eastAsia="仿宋"/>
          <w:sz w:val="28"/>
          <w:szCs w:val="28"/>
        </w:rPr>
        <w:t>2.4.4支持多院区及医联体管理功能。</w:t>
      </w:r>
    </w:p>
    <w:p>
      <w:pPr>
        <w:ind w:firstLine="560" w:firstLineChars="200"/>
        <w:rPr>
          <w:rFonts w:ascii="仿宋" w:hAnsi="仿宋" w:eastAsia="仿宋"/>
          <w:sz w:val="28"/>
          <w:szCs w:val="28"/>
        </w:rPr>
      </w:pPr>
      <w:r>
        <w:rPr>
          <w:rFonts w:hint="eastAsia" w:ascii="仿宋" w:hAnsi="仿宋" w:eastAsia="仿宋"/>
          <w:sz w:val="28"/>
          <w:szCs w:val="28"/>
        </w:rPr>
        <w:t>2.4.5通过接口接收院内数据推送和向院内传输数据，通过数据脱敏，确保院内数据安全。</w:t>
      </w:r>
    </w:p>
    <w:p>
      <w:pPr>
        <w:ind w:firstLine="560" w:firstLineChars="200"/>
        <w:rPr>
          <w:rFonts w:ascii="仿宋" w:hAnsi="仿宋" w:eastAsia="仿宋"/>
          <w:sz w:val="28"/>
          <w:szCs w:val="28"/>
        </w:rPr>
      </w:pPr>
      <w:r>
        <w:rPr>
          <w:rFonts w:hint="eastAsia" w:ascii="仿宋" w:hAnsi="仿宋" w:eastAsia="仿宋"/>
          <w:sz w:val="28"/>
          <w:szCs w:val="28"/>
        </w:rPr>
        <w:t>2.4.6支持耗材、供应商、厂家各类数据统计、分析、查询，根据医院要求生成各类报表。</w:t>
      </w:r>
    </w:p>
    <w:p>
      <w:pPr>
        <w:ind w:firstLine="560" w:firstLineChars="200"/>
        <w:rPr>
          <w:rFonts w:ascii="仿宋" w:hAnsi="仿宋" w:eastAsia="仿宋"/>
          <w:sz w:val="28"/>
          <w:szCs w:val="28"/>
        </w:rPr>
      </w:pPr>
      <w:r>
        <w:rPr>
          <w:rFonts w:hint="eastAsia" w:ascii="仿宋" w:hAnsi="仿宋" w:eastAsia="仿宋"/>
          <w:sz w:val="28"/>
          <w:szCs w:val="28"/>
        </w:rPr>
        <w:t>2.4.7平台由稳定的架构搭建，满足医院、供应商及其他部门使用安全账号登录，自动校验账号数据。</w:t>
      </w:r>
    </w:p>
    <w:p>
      <w:pPr>
        <w:ind w:firstLine="560" w:firstLineChars="200"/>
        <w:rPr>
          <w:rFonts w:ascii="仿宋" w:hAnsi="仿宋" w:eastAsia="仿宋"/>
          <w:sz w:val="28"/>
          <w:szCs w:val="28"/>
        </w:rPr>
      </w:pPr>
      <w:r>
        <w:rPr>
          <w:rFonts w:hint="eastAsia" w:ascii="仿宋" w:hAnsi="仿宋" w:eastAsia="仿宋"/>
          <w:sz w:val="28"/>
          <w:szCs w:val="28"/>
        </w:rPr>
        <w:t>2.4.8响应文件提供各模块的功能参数。</w:t>
      </w:r>
    </w:p>
    <w:p>
      <w:pPr>
        <w:ind w:firstLine="562" w:firstLineChars="200"/>
        <w:rPr>
          <w:rFonts w:ascii="仿宋" w:hAnsi="仿宋" w:eastAsia="仿宋"/>
          <w:b/>
          <w:bCs/>
          <w:sz w:val="28"/>
          <w:szCs w:val="28"/>
        </w:rPr>
      </w:pPr>
      <w:r>
        <w:rPr>
          <w:rFonts w:hint="eastAsia" w:ascii="仿宋" w:hAnsi="仿宋" w:eastAsia="仿宋"/>
          <w:b/>
          <w:bCs/>
          <w:sz w:val="28"/>
          <w:szCs w:val="28"/>
        </w:rPr>
        <w:t>2.5硬件要求</w:t>
      </w:r>
    </w:p>
    <w:p>
      <w:pPr>
        <w:ind w:firstLine="560" w:firstLineChars="200"/>
        <w:rPr>
          <w:rFonts w:ascii="仿宋" w:hAnsi="仿宋" w:eastAsia="仿宋"/>
          <w:sz w:val="28"/>
          <w:szCs w:val="28"/>
        </w:rPr>
      </w:pPr>
      <w:r>
        <w:rPr>
          <w:rFonts w:hint="eastAsia" w:ascii="仿宋" w:hAnsi="仿宋" w:eastAsia="仿宋"/>
          <w:sz w:val="28"/>
          <w:szCs w:val="28"/>
        </w:rPr>
        <w:t>提供满足耗材精细化管理涉及的采购、入库、运送、储存物资的设备设施，包括电脑、打印机、移动终及智能屋、智能柜、智能货架、周转箱、运送车等，响应文件须注明具体的参数配置及提供的数量。</w:t>
      </w:r>
    </w:p>
    <w:p>
      <w:pPr>
        <w:ind w:firstLine="562" w:firstLineChars="200"/>
        <w:rPr>
          <w:rFonts w:ascii="仿宋" w:hAnsi="仿宋" w:eastAsia="仿宋"/>
          <w:b/>
          <w:bCs/>
          <w:sz w:val="28"/>
          <w:szCs w:val="28"/>
        </w:rPr>
      </w:pPr>
      <w:r>
        <w:rPr>
          <w:rFonts w:hint="eastAsia" w:ascii="仿宋" w:hAnsi="仿宋" w:eastAsia="仿宋"/>
          <w:b/>
          <w:bCs/>
          <w:sz w:val="28"/>
          <w:szCs w:val="28"/>
        </w:rPr>
        <w:t>3.交货要求</w:t>
      </w:r>
    </w:p>
    <w:p>
      <w:pPr>
        <w:ind w:firstLine="560" w:firstLineChars="200"/>
        <w:rPr>
          <w:rFonts w:ascii="仿宋" w:hAnsi="仿宋" w:eastAsia="仿宋"/>
          <w:sz w:val="28"/>
          <w:szCs w:val="28"/>
        </w:rPr>
      </w:pPr>
      <w:r>
        <w:rPr>
          <w:rFonts w:hint="eastAsia" w:ascii="仿宋" w:hAnsi="仿宋" w:eastAsia="仿宋"/>
          <w:sz w:val="28"/>
          <w:szCs w:val="28"/>
        </w:rPr>
        <w:t>合同签订后90天完成高值耗材院内管理系统的搭建及试运行。180天内完成所有耗材的管理系统搭建及试运行。270天内完成全部功能。</w:t>
      </w:r>
    </w:p>
    <w:p>
      <w:pPr>
        <w:ind w:firstLine="562" w:firstLineChars="200"/>
        <w:rPr>
          <w:rFonts w:ascii="仿宋" w:hAnsi="仿宋" w:eastAsia="仿宋"/>
          <w:b/>
          <w:bCs/>
          <w:sz w:val="28"/>
          <w:szCs w:val="28"/>
        </w:rPr>
      </w:pPr>
      <w:r>
        <w:rPr>
          <w:rFonts w:hint="eastAsia" w:ascii="仿宋" w:hAnsi="仿宋" w:eastAsia="仿宋"/>
          <w:b/>
          <w:bCs/>
          <w:sz w:val="28"/>
          <w:szCs w:val="28"/>
        </w:rPr>
        <w:t>4.验收</w:t>
      </w:r>
    </w:p>
    <w:p>
      <w:pPr>
        <w:ind w:firstLine="560" w:firstLineChars="200"/>
        <w:rPr>
          <w:rFonts w:ascii="仿宋" w:hAnsi="仿宋" w:eastAsia="仿宋"/>
          <w:sz w:val="28"/>
          <w:szCs w:val="28"/>
        </w:rPr>
      </w:pPr>
      <w:r>
        <w:rPr>
          <w:rFonts w:hint="eastAsia" w:ascii="仿宋" w:hAnsi="仿宋" w:eastAsia="仿宋"/>
          <w:sz w:val="28"/>
          <w:szCs w:val="28"/>
        </w:rPr>
        <w:t>4.1按照国家、省、市、镇及院内标准及用户需求书进行验收。</w:t>
      </w:r>
    </w:p>
    <w:p>
      <w:pPr>
        <w:ind w:firstLine="560" w:firstLineChars="200"/>
        <w:rPr>
          <w:rFonts w:ascii="仿宋" w:hAnsi="仿宋" w:eastAsia="仿宋"/>
          <w:sz w:val="28"/>
          <w:szCs w:val="28"/>
        </w:rPr>
      </w:pPr>
      <w:r>
        <w:rPr>
          <w:rFonts w:hint="eastAsia" w:ascii="仿宋" w:hAnsi="仿宋" w:eastAsia="仿宋"/>
          <w:sz w:val="28"/>
          <w:szCs w:val="28"/>
        </w:rPr>
        <w:t>4.2项目达到验收条件后由成交供应商、采购人共同验收。</w:t>
      </w:r>
    </w:p>
    <w:p>
      <w:pPr>
        <w:ind w:firstLine="560" w:firstLineChars="200"/>
        <w:rPr>
          <w:rFonts w:ascii="仿宋" w:hAnsi="仿宋" w:eastAsia="仿宋"/>
          <w:sz w:val="28"/>
          <w:szCs w:val="28"/>
        </w:rPr>
      </w:pPr>
      <w:r>
        <w:rPr>
          <w:rFonts w:hint="eastAsia" w:ascii="仿宋" w:hAnsi="仿宋" w:eastAsia="仿宋"/>
          <w:sz w:val="28"/>
          <w:szCs w:val="28"/>
        </w:rPr>
        <w:t>4.3验收不合格的，成交供应商在限期内整改，采购人不再额外支付费用。如因成交供应商原因导致项目不能完成验收的，由成交供应商承担违约责任。</w:t>
      </w:r>
    </w:p>
    <w:p>
      <w:pPr>
        <w:ind w:firstLine="562" w:firstLineChars="200"/>
        <w:rPr>
          <w:rFonts w:ascii="仿宋" w:hAnsi="仿宋" w:eastAsia="仿宋"/>
          <w:b/>
          <w:bCs/>
          <w:sz w:val="28"/>
          <w:szCs w:val="28"/>
        </w:rPr>
      </w:pPr>
      <w:r>
        <w:rPr>
          <w:rFonts w:hint="eastAsia" w:ascii="仿宋" w:hAnsi="仿宋" w:eastAsia="仿宋"/>
          <w:b/>
          <w:bCs/>
          <w:sz w:val="28"/>
          <w:szCs w:val="28"/>
        </w:rPr>
        <w:t>5.质保及维护</w:t>
      </w:r>
    </w:p>
    <w:p>
      <w:pPr>
        <w:ind w:firstLine="560" w:firstLineChars="200"/>
        <w:rPr>
          <w:rFonts w:ascii="仿宋" w:hAnsi="仿宋" w:eastAsia="仿宋"/>
          <w:sz w:val="28"/>
          <w:szCs w:val="28"/>
        </w:rPr>
      </w:pPr>
      <w:r>
        <w:rPr>
          <w:rFonts w:hint="eastAsia" w:ascii="仿宋" w:hAnsi="仿宋" w:eastAsia="仿宋"/>
          <w:sz w:val="28"/>
          <w:szCs w:val="28"/>
        </w:rPr>
        <w:t>5.1本项目质保期5年，自验收合格之日起计算，质保期内成交供应商须进行软件升级及硬件维护，质保期内非人为原因导致的软件、硬件故障或损坏，由成交供应商负责修复。成交国供应商须及时提供软件的升级维护。</w:t>
      </w:r>
    </w:p>
    <w:p>
      <w:pPr>
        <w:ind w:firstLine="560" w:firstLineChars="200"/>
        <w:rPr>
          <w:rFonts w:ascii="仿宋" w:hAnsi="仿宋" w:eastAsia="仿宋"/>
          <w:sz w:val="28"/>
          <w:szCs w:val="28"/>
        </w:rPr>
      </w:pPr>
      <w:r>
        <w:rPr>
          <w:rFonts w:hint="eastAsia" w:ascii="仿宋" w:hAnsi="仿宋" w:eastAsia="仿宋"/>
          <w:sz w:val="28"/>
          <w:szCs w:val="28"/>
        </w:rPr>
        <w:t>5.2质保期满后，每年软件维护费不得超过软件成交价的5%。</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0C72F9"/>
    <w:rsid w:val="0000040D"/>
    <w:rsid w:val="00051CFA"/>
    <w:rsid w:val="00071CA4"/>
    <w:rsid w:val="000C5197"/>
    <w:rsid w:val="000C72F9"/>
    <w:rsid w:val="00107FE0"/>
    <w:rsid w:val="00177A69"/>
    <w:rsid w:val="00184DFE"/>
    <w:rsid w:val="001E5149"/>
    <w:rsid w:val="002179EB"/>
    <w:rsid w:val="00275447"/>
    <w:rsid w:val="00290375"/>
    <w:rsid w:val="002A2E31"/>
    <w:rsid w:val="002C4CFF"/>
    <w:rsid w:val="002D1FD4"/>
    <w:rsid w:val="002D2D74"/>
    <w:rsid w:val="002D35CD"/>
    <w:rsid w:val="00373301"/>
    <w:rsid w:val="004012D9"/>
    <w:rsid w:val="004B0B15"/>
    <w:rsid w:val="005140EB"/>
    <w:rsid w:val="00545C34"/>
    <w:rsid w:val="00562D67"/>
    <w:rsid w:val="00594136"/>
    <w:rsid w:val="005A2B93"/>
    <w:rsid w:val="006558EB"/>
    <w:rsid w:val="00683E17"/>
    <w:rsid w:val="00687EE5"/>
    <w:rsid w:val="00692069"/>
    <w:rsid w:val="00711BC4"/>
    <w:rsid w:val="00751441"/>
    <w:rsid w:val="009019F9"/>
    <w:rsid w:val="009A498B"/>
    <w:rsid w:val="009B462E"/>
    <w:rsid w:val="00A20D5E"/>
    <w:rsid w:val="00A6737F"/>
    <w:rsid w:val="00A8130F"/>
    <w:rsid w:val="00A86F3C"/>
    <w:rsid w:val="00A9771B"/>
    <w:rsid w:val="00B17A6E"/>
    <w:rsid w:val="00B47592"/>
    <w:rsid w:val="00BC13AE"/>
    <w:rsid w:val="00CB3B71"/>
    <w:rsid w:val="00CF0EC3"/>
    <w:rsid w:val="00D154DB"/>
    <w:rsid w:val="00E45173"/>
    <w:rsid w:val="00EA192E"/>
    <w:rsid w:val="00F002DA"/>
    <w:rsid w:val="00F145CD"/>
    <w:rsid w:val="00F379B5"/>
    <w:rsid w:val="00FB12BB"/>
    <w:rsid w:val="618A1E17"/>
    <w:rsid w:val="7BA0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日期 字符"/>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2356</Words>
  <Characters>2660</Characters>
  <Lines>19</Lines>
  <Paragraphs>5</Paragraphs>
  <TotalTime>811</TotalTime>
  <ScaleCrop>false</ScaleCrop>
  <LinksUpToDate>false</LinksUpToDate>
  <CharactersWithSpaces>2662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2024-05-29T15:09:00Z</dcterms:created>
  <dc:creator>Administrator</dc:creator>
  <cp:lastModifiedBy>Paula</cp:lastModifiedBy>
  <cp:lastPrinted>2024-05-31T07:03:00Z</cp:lastPrinted>
  <dcterms:modified xsi:type="dcterms:W3CDTF">2024-06-03T00:23:27Z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463DE8546CCB4E15AD527E899343F183_13</vt:lpwstr>
  </property>
</Properties>
</file>