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spacing w:line="440" w:lineRule="exact"/>
        <w:jc w:val="center"/>
        <w:rPr>
          <w:sz w:val="24"/>
          <w:szCs w:val="24"/>
        </w:rPr>
      </w:pPr>
    </w:p>
    <w:p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致中山市小榄人民医院：</w:t>
      </w:r>
    </w:p>
    <w:tbl>
      <w:tblPr>
        <w:tblStyle w:val="9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设备名称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型号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制造商</w:t>
            </w:r>
            <w:r>
              <w:rPr>
                <w:rFonts w:hint="eastAsia"/>
                <w:sz w:val="24"/>
                <w:szCs w:val="24"/>
              </w:rPr>
              <w:t>/品牌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产地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数量（台）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总价（元）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设备使用年限（年）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（按说明书和设备铭牌信息填写）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>是否有配套耗材</w:t>
            </w:r>
          </w:p>
        </w:tc>
        <w:tc>
          <w:tcPr>
            <w:tcW w:w="5835" w:type="dxa"/>
            <w:vAlign w:val="top"/>
          </w:tcPr>
          <w:p>
            <w:pPr>
              <w:spacing w:line="360" w:lineRule="auto"/>
              <w:jc w:val="left"/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否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2"/>
              <w:spacing w:line="360" w:lineRule="auto"/>
              <w:ind w:left="0" w:leftChars="0" w:firstLine="0" w:firstLineChars="0"/>
              <w:rPr>
                <w:rFonts w:hint="default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是</w:t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（请填写广东省药品电子交易平台耗材信息表）</w:t>
            </w:r>
          </w:p>
        </w:tc>
      </w:tr>
    </w:tbl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>
      <w:p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报价供应商须同时提供以下资料：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报价单、</w:t>
      </w:r>
      <w:r>
        <w:rPr>
          <w:rFonts w:hint="eastAsia"/>
          <w:b/>
          <w:bCs/>
          <w:color w:val="0000FF"/>
          <w:sz w:val="21"/>
          <w:szCs w:val="21"/>
        </w:rPr>
        <w:t>参数偏离情况表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耗材信息表（如有）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产品参数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、</w:t>
      </w:r>
      <w:r>
        <w:rPr>
          <w:rFonts w:hint="eastAsia"/>
          <w:b/>
          <w:bCs/>
          <w:color w:val="0000FF"/>
          <w:sz w:val="21"/>
          <w:szCs w:val="21"/>
        </w:rPr>
        <w:t>配置清单、医疗器械注册证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/>
          <w:b/>
          <w:bCs/>
          <w:color w:val="0000FF"/>
          <w:sz w:val="21"/>
          <w:szCs w:val="21"/>
        </w:rPr>
      </w:pPr>
      <w:r>
        <w:rPr>
          <w:rFonts w:hint="eastAsia"/>
          <w:b/>
          <w:bCs/>
          <w:color w:val="0000FF"/>
          <w:sz w:val="21"/>
          <w:szCs w:val="21"/>
        </w:rPr>
        <w:t>供应商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及厂家</w:t>
      </w:r>
      <w:r>
        <w:rPr>
          <w:rFonts w:hint="eastAsia"/>
          <w:b/>
          <w:bCs/>
          <w:color w:val="0000FF"/>
          <w:sz w:val="21"/>
          <w:szCs w:val="21"/>
        </w:rPr>
        <w:t>证件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（</w:t>
      </w:r>
      <w:r>
        <w:rPr>
          <w:rFonts w:hint="eastAsia"/>
          <w:b/>
          <w:bCs/>
          <w:color w:val="0000FF"/>
          <w:sz w:val="21"/>
          <w:szCs w:val="21"/>
          <w:lang w:val="en-US" w:eastAsia="zh-CN"/>
        </w:rPr>
        <w:t>营业执照、医疗器械经营许可证/备案凭证、生产许可证、授权书等</w:t>
      </w:r>
      <w:r>
        <w:rPr>
          <w:rFonts w:hint="eastAsia"/>
          <w:b/>
          <w:bCs/>
          <w:color w:val="0000FF"/>
          <w:sz w:val="21"/>
          <w:szCs w:val="21"/>
          <w:lang w:eastAsia="zh-CN"/>
        </w:rPr>
        <w:t>）</w:t>
      </w:r>
      <w:r>
        <w:rPr>
          <w:rFonts w:hint="eastAsia"/>
          <w:b/>
          <w:bCs/>
          <w:color w:val="0000FF"/>
          <w:sz w:val="21"/>
          <w:szCs w:val="21"/>
        </w:rPr>
        <w:t>。</w:t>
      </w:r>
    </w:p>
    <w:p>
      <w:pPr>
        <w:pStyle w:val="2"/>
        <w:ind w:left="0" w:leftChars="0" w:firstLine="0" w:firstLineChars="0"/>
        <w:rPr>
          <w:rFonts w:hint="eastAsia"/>
          <w:b/>
          <w:bCs/>
          <w:color w:val="0000FF"/>
          <w:sz w:val="24"/>
        </w:rPr>
      </w:pPr>
    </w:p>
    <w:p>
      <w:pPr>
        <w:pStyle w:val="2"/>
        <w:rPr>
          <w:rFonts w:hint="eastAsia"/>
          <w:b/>
          <w:bCs/>
          <w:color w:val="0000FF"/>
          <w:sz w:val="24"/>
        </w:rPr>
      </w:pP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  <w:highlight w:val="none"/>
          <w:lang w:val="en-US" w:eastAsia="zh-CN"/>
        </w:rPr>
        <w:t>（如有）</w:t>
      </w:r>
    </w:p>
    <w:tbl>
      <w:tblPr>
        <w:tblStyle w:val="8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报价公司（盖章）：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</w:t>
      </w: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pStyle w:val="2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</w:t>
      </w:r>
      <w:r>
        <w:rPr>
          <w:rFonts w:hint="eastAsia"/>
          <w:sz w:val="24"/>
          <w:lang w:val="en-US" w:eastAsia="zh-CN"/>
        </w:rPr>
        <w:t>的</w:t>
      </w:r>
      <w:r>
        <w:rPr>
          <w:rFonts w:hint="eastAsia"/>
          <w:sz w:val="24"/>
        </w:rPr>
        <w:t>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</w:t>
      </w:r>
      <w:r>
        <w:rPr>
          <w:rFonts w:hint="eastAsia"/>
          <w:sz w:val="24"/>
          <w:lang w:val="en-US" w:eastAsia="zh-CN"/>
        </w:rPr>
        <w:t>请</w:t>
      </w:r>
      <w:r>
        <w:rPr>
          <w:rFonts w:hint="eastAsia"/>
          <w:sz w:val="24"/>
        </w:rPr>
        <w:t>备注说明。</w:t>
      </w:r>
    </w:p>
    <w:p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3、所投产品的</w:t>
      </w:r>
      <w:r>
        <w:rPr>
          <w:rFonts w:hint="eastAsia" w:ascii="宋体" w:hAnsi="宋体"/>
          <w:b/>
          <w:bCs/>
          <w:sz w:val="24"/>
          <w:lang w:val="en-US" w:eastAsia="zh-CN"/>
        </w:rPr>
        <w:t>参数满足率≥90%</w:t>
      </w:r>
      <w:r>
        <w:rPr>
          <w:rFonts w:hint="eastAsia" w:ascii="宋体" w:hAnsi="宋体"/>
          <w:sz w:val="24"/>
          <w:lang w:val="en-US" w:eastAsia="zh-CN"/>
        </w:rPr>
        <w:t>方视为满足需求的合格产品。</w:t>
      </w:r>
    </w:p>
    <w:p>
      <w:pPr>
        <w:spacing w:line="380" w:lineRule="exact"/>
        <w:rPr>
          <w:rFonts w:ascii="宋体" w:hAnsi="宋体"/>
          <w:color w:val="000000"/>
          <w:szCs w:val="21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8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spacing w:line="340" w:lineRule="exact"/>
        <w:rPr>
          <w:rFonts w:ascii="宋体"/>
          <w:sz w:val="30"/>
          <w:szCs w:val="30"/>
        </w:rPr>
      </w:pPr>
    </w:p>
    <w:p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8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</w:p>
    <w:p>
      <w:pPr>
        <w:spacing w:line="440" w:lineRule="exact"/>
        <w:rPr>
          <w:rFonts w:ascii="宋体" w:hAnsi="宋体"/>
          <w:sz w:val="24"/>
        </w:rPr>
      </w:pP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9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</w:tcPr>
          <w:p>
            <w:pPr>
              <w:spacing w:line="440" w:lineRule="exact"/>
              <w:jc w:val="left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介入与血管外科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心电监护仪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</w:tcPr>
          <w:p>
            <w:pPr>
              <w:numPr>
                <w:ilvl w:val="0"/>
                <w:numId w:val="4"/>
              </w:num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产品用途：用于监护患者的生命体征情况。</w:t>
            </w:r>
          </w:p>
          <w:p>
            <w:pPr>
              <w:numPr>
                <w:ilvl w:val="0"/>
                <w:numId w:val="4"/>
              </w:numPr>
              <w:spacing w:line="440" w:lineRule="exact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功能要求：</w:t>
            </w:r>
          </w:p>
          <w:tbl>
            <w:tblPr>
              <w:tblStyle w:val="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2"/>
              <w:gridCol w:w="62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序号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便携一体式监护仪,可用于监护成人,儿童,新生儿患者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="宋体" w:hAnsi="宋体"/>
                      <w:szCs w:val="21"/>
                    </w:rPr>
                    <w:t>≥10英寸彩色</w:t>
                  </w:r>
                  <w:r>
                    <w:rPr>
                      <w:rFonts w:ascii="宋体" w:hAnsi="宋体"/>
                      <w:szCs w:val="21"/>
                    </w:rPr>
                    <w:t>LED背</w:t>
                  </w:r>
                  <w:r>
                    <w:rPr>
                      <w:rFonts w:hint="eastAsia" w:ascii="宋体" w:hAnsi="宋体"/>
                      <w:szCs w:val="21"/>
                    </w:rPr>
                    <w:t>光液晶显示屏，彩色高分辨率，</w:t>
                  </w:r>
                  <w:r>
                    <w:rPr>
                      <w:rFonts w:hint="eastAsia" w:ascii="宋体" w:hAnsi="宋体"/>
                      <w:color w:val="FF0000"/>
                      <w:szCs w:val="21"/>
                    </w:rPr>
                    <w:t>≥</w:t>
                  </w:r>
                  <w:r>
                    <w:rPr>
                      <w:rFonts w:hint="eastAsia" w:ascii="宋体" w:hAnsi="宋体"/>
                      <w:szCs w:val="21"/>
                    </w:rPr>
                    <w:t>8通道波形显示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3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整机无风扇设计，降低环境噪音干扰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4</w:t>
                  </w:r>
                </w:p>
              </w:tc>
              <w:tc>
                <w:tcPr>
                  <w:tcW w:w="6265" w:type="dxa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标准配置可监测心电，呼吸，无创血压，血氧饱和度，脉搏和体温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5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具备智能导联脱落监测功能，个别导联脱落的情况下仍能保持监护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6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提供心率</w:t>
                  </w:r>
                  <w:r>
                    <w:rPr>
                      <w:rFonts w:asciiTheme="minorEastAsia" w:hAnsiTheme="minorEastAsia"/>
                      <w:szCs w:val="21"/>
                    </w:rPr>
                    <w:t>变化统计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界面，包括患者平均心率、夜间平均心率、白天平均心率、最快心率和最慢心率等，直观快速了解过去24小时患者的心率变化和心率分布情况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7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血氧监测时标配支持PI血氧灌注指数的监测，有效反映血氧灌注情况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ind w:firstLine="210" w:firstLineChars="100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8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采用抗干扰和弱灌注血氧专利技术保证血氧监护的优异性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ind w:firstLine="210" w:firstLineChars="100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9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无创血压支持手动，连续和自动测量模式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10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成人无创血压测量范围：收缩压 25~290mmHg，舒张压 10~250mmHg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11</w:t>
                  </w:r>
                </w:p>
              </w:tc>
              <w:tc>
                <w:tcPr>
                  <w:tcW w:w="6265" w:type="dxa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小儿无创血压测量范围：收缩压 25~240mmHg，舒张压 10~200mmHg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12</w:t>
                  </w:r>
                </w:p>
              </w:tc>
              <w:tc>
                <w:tcPr>
                  <w:tcW w:w="6265" w:type="dxa"/>
                </w:tcPr>
                <w:p>
                  <w:pPr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新生儿无创血压测量范围：收缩压 25~140mmHg，舒张压 10~115mmHg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13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color w:val="000000" w:themeColor="text1"/>
                      <w:szCs w:val="21"/>
                    </w:rPr>
                    <w:t>可升级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提供</w:t>
                  </w:r>
                  <w:r>
                    <w:rPr>
                      <w:rFonts w:asciiTheme="minorEastAsia" w:hAnsiTheme="minorEastAsia"/>
                      <w:szCs w:val="21"/>
                    </w:rPr>
                    <w:t>动态血压分析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界面，包括平均血压、白天平均血压、夜间平均血压、最高血压、最低血压和正常血压比例等，直观快速了解过去24小时患者血压变化和分布情况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14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360" w:lineRule="auto"/>
                    <w:ind w:right="-512" w:rightChars="-244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具有三级声光报警，参数报警级别可调，具备报警集中设置功能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15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360" w:lineRule="auto"/>
                    <w:ind w:right="-512" w:rightChars="-244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具备血液动力学、药物计算功能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16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360" w:lineRule="auto"/>
                    <w:ind w:right="-512" w:rightChars="-244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支持&gt;=720小时趋势数据的存储与回顾功能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17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360" w:lineRule="auto"/>
                    <w:ind w:right="-512" w:rightChars="-244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具备监护模式、待机模式，演示模式、隐私模式和夜间模式不少于5种工作模式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18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sym w:font="Wingdings 3" w:char="F070"/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具备网络通信功能，实现中央站的集中监护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19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具备趋势共存界面、呼吸氧合图界面，大字体显示界面，及标准显示界面等多种显示界面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20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360" w:lineRule="auto"/>
                    <w:ind w:right="-512" w:rightChars="-244"/>
                    <w:jc w:val="lef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支持监护仪系统日志的向U盘设备的导出功能，日志包括：系统状态、异常和技术报警等，满足设备管理的日常维护需求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21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主机集成附件收纳槽，支持将心电、血氧和无创血压等导联线附件进行收纳放置，方便监护仪设备的高效管理和转移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22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Cs w:val="21"/>
                    </w:rPr>
                    <w:t>安全规格：ECG, TEMP, SpO2 , NIBP监测参数抗电击程度为防除颤CF型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</w:rPr>
                    <w:t>23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="宋体" w:hAnsi="宋体" w:eastAsia="宋体" w:cs="Times New Roman"/>
                      <w:b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cs="Arial"/>
                      <w:szCs w:val="21"/>
                    </w:rPr>
                    <w:t>监护仪设计使用年限</w:t>
                  </w:r>
                  <w:r>
                    <w:rPr>
                      <w:rFonts w:hint="eastAsia" w:ascii="宋体" w:hAnsi="宋体"/>
                      <w:szCs w:val="21"/>
                    </w:rPr>
                    <w:t>10</w:t>
                  </w:r>
                  <w:r>
                    <w:rPr>
                      <w:rFonts w:hint="eastAsia" w:ascii="宋体" w:hAnsi="宋体" w:cs="Arial"/>
                      <w:szCs w:val="21"/>
                    </w:rPr>
                    <w:t>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42" w:type="dxa"/>
                </w:tcPr>
                <w:p>
                  <w:pPr>
                    <w:spacing w:line="44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24</w:t>
                  </w:r>
                </w:p>
              </w:tc>
              <w:tc>
                <w:tcPr>
                  <w:tcW w:w="6265" w:type="dxa"/>
                </w:tcPr>
                <w:p>
                  <w:pPr>
                    <w:spacing w:line="440" w:lineRule="exac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</w:rPr>
                    <w:t>按清单要求配置三通道内置热敏打印机</w:t>
                  </w:r>
                </w:p>
              </w:tc>
            </w:tr>
          </w:tbl>
          <w:p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8"/>
                <w:szCs w:val="28"/>
              </w:rPr>
              <w:t>三．配置要求：</w:t>
            </w:r>
          </w:p>
          <w:tbl>
            <w:tblPr>
              <w:tblStyle w:val="9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4"/>
              <w:gridCol w:w="2941"/>
              <w:gridCol w:w="1598"/>
              <w:gridCol w:w="16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序号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名称</w:t>
                  </w:r>
                </w:p>
              </w:tc>
              <w:tc>
                <w:tcPr>
                  <w:tcW w:w="1950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数量</w:t>
                  </w:r>
                </w:p>
              </w:tc>
              <w:tc>
                <w:tcPr>
                  <w:tcW w:w="197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主机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心电导联线（3导联）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心电电极5片装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7针血氧主电缆</w:t>
                  </w:r>
                </w:p>
              </w:tc>
              <w:tc>
                <w:tcPr>
                  <w:tcW w:w="1950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974" w:type="dxa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成人血氧探头</w:t>
                  </w:r>
                </w:p>
              </w:tc>
              <w:tc>
                <w:tcPr>
                  <w:tcW w:w="1950" w:type="dxa"/>
                </w:tcPr>
                <w:p>
                  <w:pPr>
                    <w:spacing w:line="440" w:lineRule="exac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97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无创血压导气管</w:t>
                  </w:r>
                </w:p>
              </w:tc>
              <w:tc>
                <w:tcPr>
                  <w:tcW w:w="1950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97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成人血压袖套</w:t>
                  </w:r>
                </w:p>
              </w:tc>
              <w:tc>
                <w:tcPr>
                  <w:tcW w:w="1950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2</w:t>
                  </w:r>
                </w:p>
              </w:tc>
              <w:tc>
                <w:tcPr>
                  <w:tcW w:w="197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锂电池</w:t>
                  </w:r>
                </w:p>
              </w:tc>
              <w:tc>
                <w:tcPr>
                  <w:tcW w:w="1950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97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09" w:type="dxa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363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三芯电源线</w:t>
                  </w:r>
                </w:p>
              </w:tc>
              <w:tc>
                <w:tcPr>
                  <w:tcW w:w="1950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1</w:t>
                  </w:r>
                </w:p>
              </w:tc>
              <w:tc>
                <w:tcPr>
                  <w:tcW w:w="1974" w:type="dxa"/>
                </w:tcPr>
                <w:p>
                  <w:pPr>
                    <w:spacing w:line="440" w:lineRule="exact"/>
                    <w:jc w:val="center"/>
                    <w:rPr>
                      <w:rFonts w:ascii="宋体" w:hAnsi="宋体" w:eastAsia="宋体" w:cs="Times New Roman"/>
                      <w:color w:val="000000" w:themeColor="text1"/>
                      <w:szCs w:val="21"/>
                    </w:rPr>
                  </w:pPr>
                  <w:r>
                    <w:rPr>
                      <w:rFonts w:hint="eastAsia" w:ascii="宋体" w:hAnsi="宋体" w:eastAsia="宋体" w:cs="Times New Roman"/>
                      <w:color w:val="000000" w:themeColor="text1"/>
                      <w:szCs w:val="21"/>
                    </w:rPr>
                    <w:t>根</w:t>
                  </w:r>
                </w:p>
              </w:tc>
            </w:tr>
          </w:tbl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2、售后服务要求</w:t>
            </w:r>
            <w:r>
              <w:rPr>
                <w:rFonts w:hint="eastAsia"/>
                <w:b/>
                <w:color w:val="000000" w:themeColor="text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中标供应商须提供设备原厂质保至少为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年。</w:t>
            </w:r>
          </w:p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A51D59F"/>
    <w:multiLevelType w:val="singleLevel"/>
    <w:tmpl w:val="6A51D59F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MxZjJlYTYyMDU3MDY5ZTg5NjM0NjY4M2YzYjkifQ=="/>
  </w:docVars>
  <w:rsids>
    <w:rsidRoot w:val="0021765C"/>
    <w:rsid w:val="00006B23"/>
    <w:rsid w:val="00101055"/>
    <w:rsid w:val="00172098"/>
    <w:rsid w:val="001A2E0A"/>
    <w:rsid w:val="001C3436"/>
    <w:rsid w:val="0021765C"/>
    <w:rsid w:val="00293342"/>
    <w:rsid w:val="002D465D"/>
    <w:rsid w:val="0035345C"/>
    <w:rsid w:val="003A3903"/>
    <w:rsid w:val="003F4B3D"/>
    <w:rsid w:val="00527C0D"/>
    <w:rsid w:val="00544162"/>
    <w:rsid w:val="005459E1"/>
    <w:rsid w:val="0063702E"/>
    <w:rsid w:val="00697BB0"/>
    <w:rsid w:val="00714732"/>
    <w:rsid w:val="00857394"/>
    <w:rsid w:val="00857CF3"/>
    <w:rsid w:val="00860BDF"/>
    <w:rsid w:val="00914200"/>
    <w:rsid w:val="009347C6"/>
    <w:rsid w:val="00987B50"/>
    <w:rsid w:val="009B3606"/>
    <w:rsid w:val="009E2D17"/>
    <w:rsid w:val="00A073B6"/>
    <w:rsid w:val="00A25AA4"/>
    <w:rsid w:val="00B063B7"/>
    <w:rsid w:val="00BA73BA"/>
    <w:rsid w:val="00C404BE"/>
    <w:rsid w:val="00C64DF1"/>
    <w:rsid w:val="00D03E7C"/>
    <w:rsid w:val="00DD5B47"/>
    <w:rsid w:val="00DF2464"/>
    <w:rsid w:val="00ED1DC3"/>
    <w:rsid w:val="00F77392"/>
    <w:rsid w:val="01C15ED7"/>
    <w:rsid w:val="01E933D0"/>
    <w:rsid w:val="04C2183F"/>
    <w:rsid w:val="05AE53ED"/>
    <w:rsid w:val="07620875"/>
    <w:rsid w:val="0C583667"/>
    <w:rsid w:val="0CFC65FA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1F07CE7"/>
    <w:rsid w:val="73A94275"/>
    <w:rsid w:val="7547180C"/>
    <w:rsid w:val="78EF7DAC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Anrede1IhrZeichen"/>
    <w:basedOn w:val="10"/>
    <w:qFormat/>
    <w:uiPriority w:val="0"/>
    <w:rPr>
      <w:rFonts w:ascii="Arial" w:hAnsi="Arial"/>
      <w:sz w:val="20"/>
    </w:rPr>
  </w:style>
  <w:style w:type="paragraph" w:customStyle="1" w:styleId="13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649DB-A229-416E-875A-B5043F253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638</Words>
  <Characters>725</Characters>
  <Lines>5</Lines>
  <Paragraphs>1</Paragraphs>
  <TotalTime>3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2020-12-22T01:16:00Z</dcterms:created>
  <dc:creator>2420</dc:creator>
  <cp:lastModifiedBy>Paula</cp:lastModifiedBy>
  <dcterms:modified xsi:type="dcterms:W3CDTF">2023-08-24T07:33:42Z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56547CB95CED496F848C1D528617F324_13</vt:lpwstr>
  </property>
</Properties>
</file>