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rPr>
      </w:pPr>
    </w:p>
    <w:p>
      <w:pPr>
        <w:widowControl/>
        <w:spacing w:line="360" w:lineRule="auto"/>
        <w:ind w:firstLine="2168" w:firstLineChars="6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项目名称：磁盘阵列光纤交换机升级服务项目</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项目编号：XLYY20230641</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6"/>
        <w:rPr>
          <w:rFonts w:hint="eastAsia" w:ascii="宋体" w:hAnsi="宋体" w:eastAsia="宋体" w:cs="宋体"/>
          <w:b/>
          <w:bCs/>
          <w:color w:val="auto"/>
          <w:sz w:val="36"/>
          <w:szCs w:val="36"/>
          <w:highlight w:val="none"/>
          <w:u w:val="single"/>
        </w:rPr>
      </w:pPr>
    </w:p>
    <w:p>
      <w:pPr>
        <w:pStyle w:val="7"/>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07</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highlight w:val="none"/>
            </w:rPr>
          </w:pPr>
        </w:p>
        <w:p>
          <w:pPr>
            <w:pStyle w:val="11"/>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2"/>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rPr>
        <w:t>项目基本情况</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合理最低价</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w:t>
      </w:r>
      <w:r>
        <w:rPr>
          <w:rFonts w:hint="eastAsia" w:cs="宋体"/>
          <w:color w:val="auto"/>
          <w:sz w:val="27"/>
          <w:szCs w:val="27"/>
          <w:highlight w:val="none"/>
          <w:shd w:val="clear" w:color="auto" w:fill="FFFFFF"/>
          <w:lang w:val="en-US" w:eastAsia="zh-CN"/>
        </w:rPr>
        <w:t>48</w:t>
      </w:r>
      <w:r>
        <w:rPr>
          <w:rFonts w:hint="eastAsia" w:ascii="宋体" w:hAnsi="宋体" w:eastAsia="宋体" w:cs="宋体"/>
          <w:color w:val="auto"/>
          <w:sz w:val="27"/>
          <w:szCs w:val="27"/>
          <w:highlight w:val="none"/>
          <w:shd w:val="clear" w:color="auto" w:fill="FFFFFF"/>
        </w:rPr>
        <w:t>,</w:t>
      </w:r>
      <w:r>
        <w:rPr>
          <w:rFonts w:hint="eastAsia" w:cs="宋体"/>
          <w:color w:val="auto"/>
          <w:sz w:val="27"/>
          <w:szCs w:val="27"/>
          <w:highlight w:val="none"/>
          <w:shd w:val="clear" w:color="auto" w:fill="FFFFFF"/>
          <w:lang w:val="en-US" w:eastAsia="zh-CN"/>
        </w:rPr>
        <w:t>8</w:t>
      </w:r>
      <w:r>
        <w:rPr>
          <w:rFonts w:hint="eastAsia" w:ascii="宋体" w:hAnsi="宋体" w:eastAsia="宋体" w:cs="宋体"/>
          <w:color w:val="auto"/>
          <w:sz w:val="27"/>
          <w:szCs w:val="27"/>
          <w:highlight w:val="none"/>
          <w:shd w:val="clear" w:color="auto" w:fill="FFFFFF"/>
        </w:rPr>
        <w:t>00.00元</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5"/>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磁盘阵列光纤交换机升级服务项目</w:t>
            </w:r>
          </w:p>
        </w:tc>
        <w:tc>
          <w:tcPr>
            <w:tcW w:w="1635"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248,800.00</w:t>
            </w:r>
          </w:p>
        </w:tc>
        <w:tc>
          <w:tcPr>
            <w:tcW w:w="2567"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3"/>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8"/>
          <w:rFonts w:hint="eastAsia" w:ascii="宋体" w:hAnsi="宋体" w:eastAsia="宋体" w:cs="宋体"/>
          <w:bCs/>
          <w:color w:val="auto"/>
          <w:sz w:val="32"/>
          <w:szCs w:val="32"/>
          <w:highlight w:val="none"/>
          <w:shd w:val="clear" w:color="auto" w:fill="FFFFFF"/>
          <w:lang w:eastAsia="zh-CN"/>
        </w:rPr>
        <w:t>供应商</w:t>
      </w:r>
      <w:r>
        <w:rPr>
          <w:rStyle w:val="18"/>
          <w:rFonts w:hint="eastAsia" w:ascii="宋体" w:hAnsi="宋体" w:eastAsia="宋体" w:cs="宋体"/>
          <w:bCs/>
          <w:color w:val="auto"/>
          <w:sz w:val="32"/>
          <w:szCs w:val="32"/>
          <w:highlight w:val="none"/>
          <w:shd w:val="clear" w:color="auto" w:fill="FFFFFF"/>
        </w:rPr>
        <w:t>的资格要求</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8"/>
          <w:rFonts w:hint="eastAsia" w:cs="宋体"/>
          <w:b w:val="0"/>
          <w:bCs w:val="0"/>
          <w:i w:val="0"/>
          <w:iCs w:val="0"/>
          <w:caps w:val="0"/>
          <w:color w:val="auto"/>
          <w:spacing w:val="0"/>
          <w:sz w:val="27"/>
          <w:szCs w:val="27"/>
          <w:highlight w:val="none"/>
          <w:shd w:val="clear" w:fill="FFFFFF"/>
          <w:vertAlign w:val="baseline"/>
          <w:lang w:val="en-US"/>
        </w:rPr>
        <w:t>供应商</w:t>
      </w: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8"/>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8"/>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2023年7月25</w:t>
      </w:r>
      <w:bookmarkStart w:id="5" w:name="_GoBack"/>
      <w:bookmarkEnd w:id="5"/>
      <w:r>
        <w:rPr>
          <w:rFonts w:hint="eastAsia" w:cs="宋体"/>
          <w:i w:val="0"/>
          <w:iCs w:val="0"/>
          <w:caps w:val="0"/>
          <w:color w:val="auto"/>
          <w:spacing w:val="0"/>
          <w:sz w:val="27"/>
          <w:szCs w:val="27"/>
          <w:highlight w:val="none"/>
          <w:shd w:val="clear" w:fill="FFFFFF"/>
          <w:vertAlign w:val="baseline"/>
          <w:lang w:val="en-US" w:eastAsia="zh-CN"/>
        </w:rPr>
        <w:t>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4份（1正3副）</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w:t>
      </w:r>
      <w:r>
        <w:rPr>
          <w:rFonts w:hint="eastAsia" w:cs="宋体"/>
          <w:i w:val="0"/>
          <w:iCs w:val="0"/>
          <w:caps w:val="0"/>
          <w:color w:val="auto"/>
          <w:spacing w:val="0"/>
          <w:sz w:val="27"/>
          <w:szCs w:val="27"/>
          <w:highlight w:val="none"/>
          <w:shd w:val="clear" w:fill="FFFFFF"/>
          <w:vertAlign w:val="baseline"/>
          <w:lang w:val="en-US" w:eastAsia="zh-CN"/>
        </w:rPr>
        <w:t>缺一不可</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w:t>
      </w:r>
    </w:p>
    <w:p>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rPr>
        <w:t>公告期限</w:t>
      </w:r>
    </w:p>
    <w:p>
      <w:pPr>
        <w:pStyle w:val="1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8"/>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lang w:eastAsia="zh-CN"/>
        </w:rPr>
        <w:t>报价文件</w:t>
      </w:r>
      <w:r>
        <w:rPr>
          <w:rStyle w:val="18"/>
          <w:rFonts w:hint="eastAsia" w:ascii="宋体" w:hAnsi="宋体" w:eastAsia="宋体" w:cs="宋体"/>
          <w:bCs/>
          <w:color w:val="auto"/>
          <w:sz w:val="32"/>
          <w:szCs w:val="32"/>
          <w:highlight w:val="none"/>
          <w:shd w:val="clear" w:color="auto" w:fill="FFFFFF"/>
        </w:rPr>
        <w:t>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w:t>
      </w:r>
      <w:r>
        <w:rPr>
          <w:rFonts w:hint="eastAsia" w:cs="宋体"/>
          <w:b w:val="0"/>
          <w:bCs w:val="0"/>
          <w:i w:val="0"/>
          <w:iCs w:val="0"/>
          <w:caps w:val="0"/>
          <w:color w:val="auto"/>
          <w:spacing w:val="0"/>
          <w:sz w:val="27"/>
          <w:szCs w:val="27"/>
          <w:highlight w:val="none"/>
          <w:shd w:val="clear" w:fill="FFFFFF"/>
          <w:vertAlign w:val="baseline"/>
          <w:lang w:val="en-US" w:eastAsia="zh-CN"/>
        </w:rPr>
        <w:t>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份，一正</w:t>
      </w:r>
      <w:r>
        <w:rPr>
          <w:rFonts w:hint="eastAsia" w:cs="宋体"/>
          <w:b w:val="0"/>
          <w:bCs w:val="0"/>
          <w:i w:val="0"/>
          <w:iCs w:val="0"/>
          <w:caps w:val="0"/>
          <w:color w:val="auto"/>
          <w:spacing w:val="0"/>
          <w:sz w:val="27"/>
          <w:szCs w:val="27"/>
          <w:highlight w:val="none"/>
          <w:shd w:val="clear" w:fill="FFFFFF"/>
          <w:vertAlign w:val="baseline"/>
          <w:lang w:val="en-US" w:eastAsia="zh-CN"/>
        </w:rPr>
        <w:t>三</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副），供采购人进行预审核：</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8"/>
          <w:rFonts w:hint="eastAsia" w:ascii="宋体" w:hAnsi="宋体" w:eastAsia="宋体" w:cs="宋体"/>
          <w:bCs/>
          <w:color w:val="auto"/>
          <w:sz w:val="27"/>
          <w:szCs w:val="27"/>
          <w:highlight w:val="none"/>
          <w:shd w:val="clear" w:color="auto" w:fill="FFFFFF"/>
        </w:rPr>
      </w:pPr>
      <w:r>
        <w:rPr>
          <w:rStyle w:val="18"/>
          <w:rFonts w:hint="eastAsia" w:ascii="宋体" w:hAnsi="宋体" w:eastAsia="宋体" w:cs="宋体"/>
          <w:bCs/>
          <w:color w:val="auto"/>
          <w:sz w:val="27"/>
          <w:szCs w:val="27"/>
          <w:highlight w:val="none"/>
          <w:shd w:val="clear" w:color="auto" w:fill="FFFFFF"/>
          <w:lang w:val="en-US" w:eastAsia="zh-CN"/>
        </w:rPr>
        <w:t>其他补充事宜</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8"/>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7月18日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8"/>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用户</w:t>
      </w:r>
      <w:r>
        <w:rPr>
          <w:rFonts w:ascii="宋体" w:hAnsi="宋体"/>
          <w:b/>
          <w:color w:val="000000" w:themeColor="text1"/>
          <w:kern w:val="28"/>
          <w:sz w:val="44"/>
          <w:szCs w:val="36"/>
          <w14:textFill>
            <w14:solidFill>
              <w14:schemeClr w14:val="tx1"/>
            </w14:solidFill>
          </w14:textFill>
        </w:rPr>
        <w:t>需求书</w:t>
      </w:r>
    </w:p>
    <w:p>
      <w:pPr>
        <w:numPr>
          <w:ilvl w:val="0"/>
          <w:numId w:val="6"/>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成交供应商负责相关费用，采购人将不再支付任何费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磋商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3.本项目不接受联合体、成交供应商不得以任何方式转包本项目。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基本需求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1.对现有2台磁盘阵列光纤交换机提供端口可用性升级服务，升级后每台磁盘阵列交换机可用端口从原2</w:t>
      </w:r>
      <w:r>
        <w:rPr>
          <w:rFonts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端口可用增加至4</w:t>
      </w:r>
      <w:r>
        <w:rPr>
          <w:rFonts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端口可用。如升级过程中出现硬件不兼容或者许可不足等问题，投标人需要根据甲方要求无条件提供相应的硬件和许可来满足本次扩容升级需求。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2.对现有磁盘阵列光纤交换机设备存在的系统问题进行修复，确保排除所有系统问题和软件故障。</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3.扩容升级服务完成并验收通过后，提供为期壹年的磁盘阵列光纤交换机设备维护服务，提供维护技术支持。</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.成交供应商为思科原厂授权服务商，须提供原厂授权证明文件和原厂工程师资质证明文件。</w:t>
      </w: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1、磁盘阵列光纤交换机升级服务内容</w:t>
      </w:r>
    </w:p>
    <w:tbl>
      <w:tblPr>
        <w:tblStyle w:val="15"/>
        <w:tblW w:w="8552" w:type="dxa"/>
        <w:tblInd w:w="0" w:type="dxa"/>
        <w:tblLayout w:type="autofit"/>
        <w:tblCellMar>
          <w:top w:w="0" w:type="dxa"/>
          <w:left w:w="108" w:type="dxa"/>
          <w:bottom w:w="0" w:type="dxa"/>
          <w:right w:w="108" w:type="dxa"/>
        </w:tblCellMar>
      </w:tblPr>
      <w:tblGrid>
        <w:gridCol w:w="704"/>
        <w:gridCol w:w="1524"/>
        <w:gridCol w:w="1316"/>
        <w:gridCol w:w="1100"/>
        <w:gridCol w:w="1274"/>
        <w:gridCol w:w="1134"/>
        <w:gridCol w:w="1278"/>
        <w:gridCol w:w="222"/>
      </w:tblGrid>
      <w:tr>
        <w:tblPrEx>
          <w:tblCellMar>
            <w:top w:w="0" w:type="dxa"/>
            <w:left w:w="108" w:type="dxa"/>
            <w:bottom w:w="0" w:type="dxa"/>
            <w:right w:w="108" w:type="dxa"/>
          </w:tblCellMar>
        </w:tblPrEx>
        <w:trPr>
          <w:gridAfter w:val="1"/>
          <w:wAfter w:w="222" w:type="dxa"/>
          <w:trHeight w:val="28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型号</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序列号</w:t>
            </w:r>
          </w:p>
        </w:tc>
        <w:tc>
          <w:tcPr>
            <w:tcW w:w="23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现状</w:t>
            </w:r>
          </w:p>
        </w:tc>
        <w:tc>
          <w:tcPr>
            <w:tcW w:w="24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升级后</w:t>
            </w:r>
          </w:p>
        </w:tc>
      </w:tr>
      <w:tr>
        <w:tblPrEx>
          <w:tblCellMar>
            <w:top w:w="0" w:type="dxa"/>
            <w:left w:w="108" w:type="dxa"/>
            <w:bottom w:w="0" w:type="dxa"/>
            <w:right w:w="108" w:type="dxa"/>
          </w:tblCellMar>
        </w:tblPrEx>
        <w:trPr>
          <w:gridAfter w:val="1"/>
          <w:wAfter w:w="222" w:type="dxa"/>
          <w:trHeight w:val="312"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端口许可</w:t>
            </w:r>
          </w:p>
        </w:tc>
        <w:tc>
          <w:tcPr>
            <w:tcW w:w="12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FC光模块</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端口许可</w:t>
            </w:r>
          </w:p>
        </w:tc>
        <w:tc>
          <w:tcPr>
            <w:tcW w:w="127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FC光模块</w:t>
            </w:r>
          </w:p>
        </w:tc>
      </w:tr>
      <w:tr>
        <w:tblPrEx>
          <w:tblCellMar>
            <w:top w:w="0" w:type="dxa"/>
            <w:left w:w="108" w:type="dxa"/>
            <w:bottom w:w="0" w:type="dxa"/>
            <w:right w:w="108" w:type="dxa"/>
          </w:tblCellMar>
        </w:tblPrEx>
        <w:trPr>
          <w:trHeight w:val="97"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22" w:type="dxa"/>
            <w:tcBorders>
              <w:top w:val="nil"/>
              <w:left w:val="nil"/>
              <w:bottom w:val="nil"/>
              <w:right w:val="nil"/>
            </w:tcBorders>
            <w:shd w:val="clear" w:color="auto" w:fill="auto"/>
            <w:noWrap/>
            <w:vAlign w:val="center"/>
          </w:tcPr>
          <w:p>
            <w:pPr>
              <w:widowControl/>
              <w:jc w:val="center"/>
              <w:rPr>
                <w:rFonts w:hint="eastAsia" w:ascii="宋体" w:hAnsi="宋体" w:eastAsia="宋体" w:cs="宋体"/>
                <w:b/>
                <w:bCs/>
                <w:color w:val="000000"/>
                <w:kern w:val="0"/>
                <w:sz w:val="22"/>
                <w:szCs w:val="22"/>
              </w:rPr>
            </w:pPr>
          </w:p>
        </w:tc>
      </w:tr>
      <w:tr>
        <w:tblPrEx>
          <w:tblCellMar>
            <w:top w:w="0" w:type="dxa"/>
            <w:left w:w="108" w:type="dxa"/>
            <w:bottom w:w="0" w:type="dxa"/>
            <w:right w:w="108" w:type="dxa"/>
          </w:tblCellMar>
        </w:tblPrEx>
        <w:trPr>
          <w:trHeight w:val="424"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DS-C9148S-K9</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JPG2350001L</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73"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DS-C9148S-K9</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JPG234600F7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22" w:type="dxa"/>
            <w:vAlign w:val="center"/>
          </w:tcPr>
          <w:p>
            <w:pPr>
              <w:widowControl/>
              <w:jc w:val="left"/>
              <w:rPr>
                <w:rFonts w:ascii="Times New Roman" w:hAnsi="Times New Roman" w:eastAsia="Times New Roman" w:cs="Times New Roman"/>
                <w:kern w:val="0"/>
                <w:sz w:val="20"/>
                <w:szCs w:val="20"/>
              </w:rPr>
            </w:pPr>
          </w:p>
        </w:tc>
      </w:tr>
    </w:tbl>
    <w:p>
      <w:pPr>
        <w:pStyle w:val="2"/>
        <w:ind w:left="0" w:leftChars="0" w:firstLine="0" w:firstLineChars="0"/>
        <w:rPr>
          <w:color w:val="FF0000"/>
        </w:rPr>
        <w:sectPr>
          <w:footerReference r:id="rId4" w:type="default"/>
          <w:pgSz w:w="11906" w:h="16838"/>
          <w:pgMar w:top="1440" w:right="1800" w:bottom="1440" w:left="1800" w:header="851" w:footer="425" w:gutter="0"/>
          <w:cols w:space="425" w:num="1"/>
          <w:docGrid w:type="lines" w:linePitch="312" w:charSpace="0"/>
        </w:sectPr>
      </w:pP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服务要求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1.接到采购人通知后，成交供应商工程师到达现场时间：4 小时内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2.成交供应商为采购人提供服务时间：</w:t>
      </w:r>
      <w:r>
        <w:rPr>
          <w:rFonts w:ascii="宋体" w:hAnsi="宋体"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 xml:space="preserve"> 小时/天、5 天/周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3.成交供应商响应时间：接到问题解决需求后30分钟内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4.维护期内对2台磁盘阵列光纤交换机提供维护技术支持</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5.维护期内提供远程问题诊断和支持服务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6.维护期内提供软件特性和操作支持服务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7.提供一年1</w:t>
      </w:r>
      <w:r>
        <w:rPr>
          <w:rFonts w:ascii="宋体" w:hAnsi="宋体"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个工作日的现场技术服务日供采购人灵活使用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8.维护期内提供现场硬件系统支持服务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9.疑难问题升级服务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10.访问相应技术资源</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11.软件产品和文档更新</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12.远程访问支持</w:t>
      </w:r>
    </w:p>
    <w:p>
      <w:pPr>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13.成交供应商对本项目提供服务的技术支持人员需具备思科技术认证</w:t>
      </w:r>
    </w:p>
    <w:p>
      <w:pPr>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14</w:t>
      </w:r>
      <w:r>
        <w:rPr>
          <w:rFonts w:hint="eastAsia" w:ascii="宋体" w:hAnsi="宋体" w:eastAsia="宋体" w:cs="宋体"/>
          <w:color w:val="000000" w:themeColor="text1"/>
          <w:szCs w:val="21"/>
          <w14:textFill>
            <w14:solidFill>
              <w14:schemeClr w14:val="tx1"/>
            </w14:solidFill>
          </w14:textFill>
        </w:rPr>
        <w:t>.如出现重大故障，采购人可根据需要向原厂获取技术支持</w:t>
      </w: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商务要求：</w:t>
      </w:r>
    </w:p>
    <w:p>
      <w:pPr>
        <w:spacing w:line="44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1.服务、验收要求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1.1服务地点：中山市小榄人民医院</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1.2服务期：成交供应商应当在成交通知书发出之日起30日内按响应文件及成交供应商的投标文件确定的事项与采购人签订合同，签订合同后</w:t>
      </w:r>
      <w:r>
        <w:rPr>
          <w:rFonts w:hint="eastAsia" w:ascii="宋体" w:hAnsi="宋体" w:eastAsia="宋体" w:cs="宋体"/>
          <w:color w:val="000000" w:themeColor="text1"/>
          <w:szCs w:val="21"/>
          <w:u w:val="single"/>
          <w14:textFill>
            <w14:solidFill>
              <w14:schemeClr w14:val="tx1"/>
            </w14:solidFill>
          </w14:textFill>
        </w:rPr>
        <w:t xml:space="preserve"> </w:t>
      </w:r>
      <w:r>
        <w:rPr>
          <w:rFonts w:ascii="宋体" w:hAnsi="宋体" w:eastAsia="宋体" w:cs="宋体"/>
          <w:color w:val="FF0000"/>
          <w:szCs w:val="21"/>
          <w:u w:val="single"/>
        </w:rPr>
        <w:t>90</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日内完成扩容升级实施。</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1.3成交供应商负责派技术人员到现场进行升级调试，直至验收合格，升级调试所需费用应包含在投标总报价内；同时提供培训服务，必须保证需求科室操作人员融会贯通，培训所需费用全部包含在总报价内。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验收方式：完成升级调试后，检查磁盘阵列交换机系统上显示激活端口许可是否达到预定标准，并使用新增激活端口与其他存储设备端口进行互联测试。确认端口许可及功能正常后，由成交供应商出具验收调试合格报告，中山市小榄人民医院信息科项目代表签名确认报告内容真实无误并完成项目验收。</w:t>
      </w:r>
    </w:p>
    <w:p>
      <w:p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2.售后服务要求</w:t>
      </w:r>
    </w:p>
    <w:p>
      <w:pPr>
        <w:tabs>
          <w:tab w:val="left" w:pos="420"/>
        </w:tabs>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2.1成交供应商必须在中国境内有售后服务机构，并附有售后服务能力说明。</w:t>
      </w:r>
    </w:p>
    <w:p>
      <w:pPr>
        <w:spacing w:line="440" w:lineRule="exact"/>
        <w:rPr>
          <w:rFonts w:ascii="宋体" w:hAnsi="宋体" w:eastAsia="宋体" w:cs="宋体"/>
          <w:szCs w:val="21"/>
        </w:rPr>
      </w:pPr>
      <w:r>
        <w:rPr>
          <w:rFonts w:hint="eastAsia" w:ascii="宋体" w:hAnsi="宋体" w:eastAsia="宋体" w:cs="宋体"/>
          <w:szCs w:val="21"/>
        </w:rPr>
        <w:t>★2.2成交供应商提供免费维护期为</w:t>
      </w:r>
      <w:r>
        <w:rPr>
          <w:rFonts w:hint="eastAsia" w:ascii="宋体" w:hAnsi="宋体" w:eastAsia="宋体" w:cs="宋体"/>
          <w:szCs w:val="21"/>
          <w:u w:val="single"/>
        </w:rPr>
        <w:t xml:space="preserve"> 壹 年</w:t>
      </w:r>
      <w:r>
        <w:rPr>
          <w:rFonts w:hint="eastAsia" w:ascii="宋体" w:hAnsi="宋体" w:eastAsia="宋体" w:cs="宋体"/>
          <w:szCs w:val="21"/>
        </w:rPr>
        <w:t>，免费维护期自项目验收完成之日起计算。</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2.3在维护期内，成交供应商接收到采购人的维护通知，响应时间为半小时内，工程师到达现场时间为4小时内，排除故障时限为到达现场后8小时内。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2.4如果故障在发生12小时后仍无法排除，成交供应商技术人员应每天到故障现场对故障作处理，直至故障修复。</w:t>
      </w:r>
    </w:p>
    <w:p>
      <w:p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3.付款方式</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★3.1本合同的每笔款项以人民币转账方式支付，成交供应商技术人员到采购人指定地点完成扩容升级调试工作，验收合格后，成交供应商凭：</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（1）合同；</w:t>
      </w:r>
    </w:p>
    <w:p>
      <w:pPr>
        <w:spacing w:line="440" w:lineRule="exact"/>
        <w:ind w:firstLine="420" w:firstLineChars="200"/>
        <w:rPr>
          <w:rFonts w:ascii="宋体" w:hAnsi="宋体" w:eastAsia="宋体" w:cs="宋体"/>
          <w:szCs w:val="21"/>
        </w:rPr>
      </w:pPr>
      <w:r>
        <w:rPr>
          <w:rFonts w:hint="eastAsia" w:ascii="宋体" w:hAnsi="宋体" w:eastAsia="宋体" w:cs="宋体"/>
          <w:szCs w:val="21"/>
        </w:rPr>
        <w:t>（2）验收调试合格报告（加盖采购人公章）；</w:t>
      </w:r>
    </w:p>
    <w:p>
      <w:pPr>
        <w:spacing w:line="440" w:lineRule="exact"/>
        <w:ind w:firstLine="420" w:firstLineChars="200"/>
        <w:rPr>
          <w:rFonts w:ascii="宋体" w:hAnsi="宋体" w:eastAsia="宋体" w:cs="宋体"/>
          <w:szCs w:val="21"/>
        </w:rPr>
      </w:pPr>
      <w:r>
        <w:rPr>
          <w:rFonts w:hint="eastAsia" w:ascii="宋体" w:hAnsi="宋体" w:eastAsia="宋体" w:cs="宋体"/>
          <w:szCs w:val="21"/>
        </w:rPr>
        <w:t>（3）成交供应商开具的正式发票，加盖发票专用章。</w:t>
      </w:r>
    </w:p>
    <w:p>
      <w:pPr>
        <w:spacing w:line="440" w:lineRule="exact"/>
        <w:rPr>
          <w:rFonts w:ascii="仿宋" w:hAnsi="仿宋" w:eastAsia="仿宋" w:cs="仿宋"/>
          <w:sz w:val="24"/>
        </w:rPr>
      </w:pPr>
      <w:r>
        <w:rPr>
          <w:rFonts w:hint="eastAsia" w:ascii="宋体" w:hAnsi="宋体" w:eastAsia="宋体" w:cs="宋体"/>
          <w:szCs w:val="21"/>
        </w:rPr>
        <w:t>★3.2具体付款方式：成交供应商完成扩容升级调试工作，经中山市小榄人民医院信息科书面确认验收合格后，由成交供应商开具全额普通增值税发票，采购人确认发票无误后一个月内支付合同总金额的95%；合同总金额的5%作为质量保证金，在保修期满一年后一次性无息退还。</w:t>
      </w:r>
    </w:p>
    <w:p>
      <w:pPr>
        <w:numPr>
          <w:ilvl w:val="0"/>
          <w:numId w:val="6"/>
        </w:numPr>
        <w:spacing w:line="440" w:lineRule="exact"/>
        <w:rPr>
          <w:rFonts w:ascii="宋体" w:hAnsi="宋体" w:eastAsia="宋体" w:cs="宋体"/>
          <w:b/>
          <w:szCs w:val="21"/>
        </w:rPr>
      </w:pPr>
      <w:r>
        <w:rPr>
          <w:rFonts w:hint="eastAsia" w:ascii="宋体" w:hAnsi="宋体" w:eastAsia="宋体" w:cs="宋体"/>
          <w:b/>
          <w:szCs w:val="21"/>
        </w:rPr>
        <w:t>违约责任</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采购人应在合同规定时间内，按合同执行进度向成交供应商支付货款，每拖延一天成交供应商可向采购人加收合同总金额的5‰的违约金。</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成交供应商未能按时交货，或未能在交货之日起30天内提供该项目验收相关所必须的合法有效的文件，每拖延一天，须向采购人支付合同总金额的5‰的违约金。此种情况超过3次的，采购人有权单方中止合同。</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成交供应商交付的货物不符合合同规定的，采购人有权拒收，成交供应商向采购人支付</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合同总金额的5％的违约金。此种情况超过3次的，采购人有权单方中止合同。</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采购人无正当理由拒收货物的，采购人向成交供应商支付合同总金额的5％的违约金。</w:t>
      </w:r>
    </w:p>
    <w:p>
      <w:pPr>
        <w:pStyle w:val="6"/>
        <w:rPr>
          <w:rFonts w:hint="eastAsia"/>
        </w:rPr>
      </w:pPr>
    </w:p>
    <w:p>
      <w:pPr>
        <w:pStyle w:val="7"/>
        <w:rPr>
          <w:rFonts w:hint="eastAsia" w:ascii="宋体" w:hAnsi="宋体" w:cs="宋体"/>
          <w:bCs/>
          <w:szCs w:val="21"/>
        </w:rPr>
      </w:pPr>
    </w:p>
    <w:p>
      <w:pPr>
        <w:rPr>
          <w:rFonts w:hint="eastAsia" w:ascii="宋体" w:hAnsi="宋体" w:cs="宋体"/>
          <w:bCs/>
          <w:szCs w:val="21"/>
        </w:rPr>
      </w:pPr>
    </w:p>
    <w:p>
      <w:pPr>
        <w:pStyle w:val="6"/>
      </w:pPr>
    </w:p>
    <w:p>
      <w:pPr>
        <w:pStyle w:val="20"/>
        <w:ind w:firstLine="0" w:firstLineChars="0"/>
      </w:pPr>
    </w:p>
    <w:p>
      <w:pPr>
        <w:pStyle w:val="6"/>
        <w:rPr>
          <w:rFonts w:hint="eastAsia" w:ascii="宋体" w:hAnsi="宋体" w:eastAsia="宋体" w:cs="宋体"/>
          <w:sz w:val="44"/>
          <w:szCs w:val="44"/>
          <w:lang w:val="en-US" w:eastAsia="zh-CN"/>
        </w:rPr>
      </w:pPr>
    </w:p>
    <w:p>
      <w:pPr>
        <w:pStyle w:val="7"/>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6"/>
        <w:rPr>
          <w:rFonts w:hint="eastAsia" w:ascii="宋体" w:hAnsi="宋体" w:eastAsia="宋体" w:cs="宋体"/>
          <w:sz w:val="44"/>
          <w:szCs w:val="44"/>
          <w:lang w:val="en-US" w:eastAsia="zh-CN"/>
        </w:rPr>
      </w:pPr>
    </w:p>
    <w:p>
      <w:pPr>
        <w:pStyle w:val="7"/>
        <w:rPr>
          <w:rFonts w:hint="eastAsia"/>
          <w:lang w:val="en-US" w:eastAsia="zh-CN"/>
        </w:rPr>
      </w:pPr>
    </w:p>
    <w:p>
      <w:pPr>
        <w:pStyle w:val="7"/>
        <w:ind w:left="0" w:leftChars="0" w:firstLine="0" w:firstLineChars="0"/>
        <w:rPr>
          <w:rFonts w:hint="eastAsia" w:ascii="宋体" w:hAnsi="宋体" w:eastAsia="宋体" w:cs="宋体"/>
          <w:sz w:val="44"/>
          <w:szCs w:val="44"/>
          <w:lang w:val="en-US" w:eastAsia="zh-CN"/>
        </w:rPr>
      </w:pPr>
    </w:p>
    <w:p>
      <w:pPr>
        <w:pStyle w:val="7"/>
        <w:ind w:left="0" w:leftChars="0" w:firstLine="0" w:firstLineChars="0"/>
        <w:rPr>
          <w:rFonts w:hint="eastAsia" w:ascii="宋体" w:hAnsi="宋体" w:eastAsia="宋体" w:cs="宋体"/>
          <w:sz w:val="44"/>
          <w:szCs w:val="44"/>
          <w:lang w:val="en-US" w:eastAsia="zh-CN"/>
        </w:rPr>
      </w:pPr>
    </w:p>
    <w:p>
      <w:pPr>
        <w:pStyle w:val="4"/>
        <w:numPr>
          <w:ilvl w:val="0"/>
          <w:numId w:val="8"/>
        </w:numPr>
        <w:bidi w:val="0"/>
        <w:jc w:val="center"/>
        <w:rPr>
          <w:rFonts w:hint="eastAsia"/>
          <w:lang w:val="en-US" w:eastAsia="zh-CN"/>
        </w:rPr>
      </w:pPr>
      <w:r>
        <w:rPr>
          <w:rFonts w:hint="eastAsia"/>
          <w:lang w:val="en-US" w:eastAsia="zh-CN"/>
        </w:rPr>
        <w:t>评审要求</w:t>
      </w:r>
    </w:p>
    <w:p>
      <w:pPr>
        <w:widowControl w:val="0"/>
        <w:numPr>
          <w:ilvl w:val="0"/>
          <w:numId w:val="0"/>
        </w:numPr>
        <w:jc w:val="both"/>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r>
        <w:rPr>
          <w:rFonts w:hint="eastAsia" w:ascii="宋体" w:hAnsi="宋体" w:eastAsia="宋体" w:cs="Times New Roman"/>
          <w:b/>
          <w:kern w:val="2"/>
          <w:sz w:val="24"/>
          <w:szCs w:val="24"/>
          <w:highlight w:val="none"/>
          <w:lang w:val="en-US" w:eastAsia="zh-CN" w:bidi="ar-SA"/>
        </w:rPr>
        <w:t>1.评审方法</w:t>
      </w:r>
    </w:p>
    <w:p>
      <w:pPr>
        <w:pStyle w:val="20"/>
        <w:rPr>
          <w:rFonts w:hint="eastAsia"/>
          <w:lang w:val="en-US" w:eastAsia="zh-CN"/>
        </w:rPr>
      </w:pPr>
    </w:p>
    <w:p>
      <w:pPr>
        <w:pStyle w:val="20"/>
        <w:rPr>
          <w:rFonts w:hint="eastAsia"/>
          <w:sz w:val="24"/>
          <w:szCs w:val="28"/>
          <w:lang w:val="en-US" w:eastAsia="zh-CN"/>
        </w:rPr>
      </w:pPr>
      <w:r>
        <w:rPr>
          <w:rFonts w:hint="eastAsia"/>
          <w:sz w:val="24"/>
          <w:szCs w:val="28"/>
          <w:lang w:val="en-US" w:eastAsia="zh-CN"/>
        </w:rPr>
        <w:t>本项目使用合理最低价评审法,是指响应文件满足谈判文件全部实质性要求，且谈判报价最低的供应商为成交候选人的评审方法。</w:t>
      </w:r>
    </w:p>
    <w:p>
      <w:pPr>
        <w:pStyle w:val="20"/>
        <w:rPr>
          <w:rFonts w:hint="eastAsia" w:ascii="宋体" w:hAnsi="宋体" w:eastAsia="宋体" w:cs="Times New Roman"/>
          <w:b/>
          <w:kern w:val="2"/>
          <w:sz w:val="24"/>
          <w:szCs w:val="24"/>
          <w:highlight w:val="none"/>
          <w:lang w:val="en-US" w:eastAsia="zh-CN" w:bidi="ar-SA"/>
        </w:rPr>
      </w:pPr>
    </w:p>
    <w:p>
      <w:pPr>
        <w:pStyle w:val="20"/>
        <w:numPr>
          <w:ilvl w:val="0"/>
          <w:numId w:val="9"/>
        </w:numPr>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评审原则</w:t>
      </w:r>
    </w:p>
    <w:p>
      <w:pPr>
        <w:pStyle w:val="20"/>
        <w:numPr>
          <w:ilvl w:val="0"/>
          <w:numId w:val="0"/>
        </w:numPr>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2.1评审活动遵循公平、公正、科学和择优的原则，以谈判文件和响应文件为评审的基本依据，并按照谈判文件规定的评审方法和评审标准进行评审。</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2.2具体评审事项由谈判小组负责，并按谈判文件的规定办法进行评审。对谈判文件中描述有歧义或前后不一致的地方，谈判小组有权按法律法规的规定进行评判，但对同一条款的评判应适用于每个响应供应商。</w:t>
      </w:r>
    </w:p>
    <w:p>
      <w:pPr>
        <w:pStyle w:val="20"/>
        <w:rPr>
          <w:rFonts w:hint="eastAsia" w:ascii="宋体" w:hAnsi="宋体" w:eastAsia="宋体" w:cs="Times New Roman"/>
          <w:b/>
          <w:kern w:val="2"/>
          <w:sz w:val="24"/>
          <w:szCs w:val="24"/>
          <w:highlight w:val="none"/>
          <w:lang w:val="en-US" w:eastAsia="zh-CN" w:bidi="ar-SA"/>
        </w:rPr>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确定成交供应商</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谈判小组按照谈判文件确定的评审方法、步骤、标准，对响应文件进行评审。评审结束后，对供应商的评审名次进行排序，确定成交供应商或者推荐成交候选供应商。</w:t>
      </w:r>
    </w:p>
    <w:p>
      <w:pPr>
        <w:ind w:firstLine="480"/>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评审程序</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numPr>
          <w:ilvl w:val="1"/>
          <w:numId w:val="9"/>
        </w:num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资格性审查和符合性审查</w:t>
      </w:r>
    </w:p>
    <w:p>
      <w:pPr>
        <w:ind w:firstLine="480"/>
        <w:rPr>
          <w:rFonts w:hint="eastAsia" w:ascii="Calibri" w:hAnsi="Calibri" w:eastAsia="宋体" w:cs="Times New Roman"/>
          <w:kern w:val="2"/>
          <w:sz w:val="24"/>
          <w:szCs w:val="28"/>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根据《资格性审查表》（附表一）和《符合性审查表》（附表二）的内容逐条对响应文件进行评审，审查每份响应文件的相关资格证明文件是否齐全有效。审查每份响应文件是否实质上响应了谈判文件的要求，只要不满足《资格性审查表》和《符合性审查表》所列各项要求之一的，将被认定为无效响应。对响应有效性认定意见不一致的，谈判小组按少数服从多数原则表决决定。</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谈判小组对各报价供应商进行资格性和符合性审查过程中，对初步被认定为初审不合格或无效报价者应实行及时告知，由谈判小组组长或采购人代表将集体意见及时告知报价当事人。</w:t>
      </w:r>
    </w:p>
    <w:p>
      <w:pPr>
        <w:pStyle w:val="2"/>
        <w:rPr>
          <w:rFonts w:hint="eastAsia"/>
          <w:lang w:val="en-US" w:eastAsia="zh-CN"/>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表一资格性审查表：</w:t>
      </w:r>
    </w:p>
    <w:p>
      <w:pPr>
        <w:ind w:firstLine="480"/>
      </w:pP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序号</w:t>
            </w:r>
          </w:p>
        </w:tc>
        <w:tc>
          <w:tcPr>
            <w:tcW w:w="7416" w:type="dxa"/>
            <w:gridSpan w:val="2"/>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具有独立承担民事责任的能力</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在中华人民共和国境内注册的法人或其他组织或自然人，投标（响应）时提交有效的营业执照（或事业法人登记证或身份证等相关证明）副本复印件。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2</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履行合同所必需的设备和专业技术能力</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提供承诺函（格式自拟，承诺内容包括但不限于：“我方具有履行本项目合同所必需的设备及专业技术能力。”）或提供《设备和专业技术能力情况表》（格式自拟，需同时提供设备及专业技术能力（人员）两类信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3</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信用记录</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供应商未被列入“信用中国”网站(www.creditchina.gov.cn)“记录失信被执行人或重大税收违法案件当事人名单”记录名单；不处于中国政府采购网(http://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4</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供应商必须符合法律、行政法规规定的其他条件</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单位负责人为同一人或者存在直接控股、管理关系的不同供应商，不得同时参加本采购项目投标（响应）。响应承诺函相关承诺要求内容。</w:t>
            </w:r>
          </w:p>
        </w:tc>
      </w:tr>
    </w:tbl>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表二符合性审查表：</w:t>
      </w:r>
    </w:p>
    <w:p>
      <w:pPr>
        <w:ind w:firstLine="480"/>
      </w:pPr>
    </w:p>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序号</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评审点要求概况</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响应承诺函及响应有效期符合要求。</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响应承诺函及响应有效期符合要求。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按竞争性谈判文件规定（以响应文件格式为准）加盖公章和签署。</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按竞争性谈判文件规定（以响应文件格式为准）加盖公章和签署。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3</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已提交法定代表人证明书和授权委托书（供应商代表为法定代表人时则不需要授权委托书）。</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已提交法定代表人证明书和授权委托书（供应商代表为法定代表人时则不需要授权委托书）。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4</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响应竞争性谈判文件中“★”条款内容。</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响应竞争性谈判文件中“★”条款内容。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5</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报价是固定且是唯一的，报价未超过预算价</w:t>
            </w:r>
            <w:r>
              <w:rPr>
                <w:rFonts w:hint="eastAsia" w:ascii="Calibri" w:hAnsi="Calibri" w:cs="Times New Roman"/>
                <w:kern w:val="2"/>
                <w:sz w:val="24"/>
                <w:szCs w:val="28"/>
                <w:lang w:val="en-US" w:eastAsia="zh-CN" w:bidi="ar-SA"/>
              </w:rPr>
              <w:t>。</w:t>
            </w:r>
            <w:r>
              <w:rPr>
                <w:rFonts w:hint="eastAsia" w:ascii="Calibri" w:hAnsi="Calibri" w:eastAsia="宋体" w:cs="Times New Roman"/>
                <w:kern w:val="2"/>
                <w:sz w:val="24"/>
                <w:szCs w:val="28"/>
                <w:lang w:val="en-US" w:eastAsia="zh-CN" w:bidi="ar-SA"/>
              </w:rPr>
              <w:t>谈判小组认为供应商的报价明显低于其他通过符合性审查供应商的报价，有可能影响产品（服务）质量或者不能诚信履约的，应当要求其在评标现场合理的时间内提供书面说明，必要时提交相关证明材料；供应商不能证明其报价合理性的，谈判小组应当将其作为无效投标处理（供应商没有在谈判小组规定的时间内说明的，该供应商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6</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（投标）报价无重大不合理。</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（投标）报价无重大不合理。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7</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无竞争性谈判文件或法规明确规定可以废标的其他情形。</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无竞争性谈判文件或法规明确规定可以废标的其他情形。</w:t>
            </w:r>
          </w:p>
        </w:tc>
      </w:tr>
    </w:tbl>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谈判</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.1谈判小组所有成员应当集中与单一供应商分别进行谈判，并给予所有参加谈判的供应商平等的谈判机会。</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.2在谈判过程中，谈判小组可以根据谈判文件和谈判情况实质性变动采购需求中的技术、服务要求以及合同草案条款，但不得变动谈判文件中的其他内容。实质性变动的内容，须经采购人代表确认。</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.3对谈判文件作出的实质性变动是谈判文件的有效组成部分，谈判小组应当及时、同时通知所有参加谈判的供应商。</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4供应商应当按照谈判文件的变动情况和谈判小组的要求进行最终报价或重新提交响应文件，并由其法定代表人或授权代表签字或者加盖公章。由授权代表签字的，应当附法定代表人授权书。供应商为自然人的，应当由本人签字并附身份证明。</w:t>
      </w:r>
    </w:p>
    <w:p>
      <w:pPr>
        <w:pStyle w:val="2"/>
        <w:rPr>
          <w:rFonts w:hint="eastAsia"/>
          <w:lang w:val="en-US" w:eastAsia="zh-CN"/>
        </w:rPr>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最后报价</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6</w:t>
      </w:r>
      <w:r>
        <w:rPr>
          <w:rFonts w:hint="eastAsia" w:ascii="Calibri" w:hAnsi="Calibri" w:eastAsia="宋体" w:cs="Times New Roman"/>
          <w:kern w:val="2"/>
          <w:sz w:val="24"/>
          <w:szCs w:val="28"/>
          <w:lang w:val="en-US" w:eastAsia="zh-CN" w:bidi="ar-SA"/>
        </w:rPr>
        <w:t>.1谈判结束后，谈判小组应当要求所有实质性响应的供应商在规定时间内提交最后报价。最后报价是供应商响应文件的有效组成部分。</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6</w:t>
      </w:r>
      <w:r>
        <w:rPr>
          <w:rFonts w:hint="eastAsia" w:ascii="Calibri" w:hAnsi="Calibri" w:eastAsia="宋体" w:cs="Times New Roman"/>
          <w:kern w:val="2"/>
          <w:sz w:val="24"/>
          <w:szCs w:val="28"/>
          <w:lang w:val="en-US" w:eastAsia="zh-CN" w:bidi="ar-SA"/>
        </w:rPr>
        <w:t>.2已提交响应文件的供应商，在提交最后报价之前，可以根据谈判情况退出谈判。</w:t>
      </w:r>
    </w:p>
    <w:p>
      <w:pPr>
        <w:pStyle w:val="2"/>
        <w:rPr>
          <w:rFonts w:hint="eastAsia"/>
          <w:lang w:val="en-US" w:eastAsia="zh-CN"/>
        </w:rPr>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详细评审</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采用最低评审价法对供应商的响应文件和最后报价进行评审。</w:t>
      </w:r>
    </w:p>
    <w:p>
      <w:pPr>
        <w:pStyle w:val="2"/>
        <w:rPr>
          <w:rFonts w:hint="eastAsia"/>
          <w:lang w:val="en-US" w:eastAsia="zh-CN"/>
        </w:rPr>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汇总、排序</w:t>
      </w:r>
    </w:p>
    <w:p>
      <w:pPr>
        <w:ind w:firstLine="480"/>
      </w:pPr>
    </w:p>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响应文件满足竞争性谈判文件全部实质性要求，对投标报价进行由低到高排序，确定价格最低的投标供应商为中标候选人。价格相同的，依次按最终</w:t>
      </w:r>
      <w:r>
        <w:rPr>
          <w:rFonts w:hint="eastAsia" w:ascii="Calibri" w:hAnsi="Calibri" w:cs="Times New Roman"/>
          <w:kern w:val="2"/>
          <w:sz w:val="24"/>
          <w:szCs w:val="28"/>
          <w:lang w:val="en-US" w:eastAsia="zh-CN" w:bidi="ar-SA"/>
        </w:rPr>
        <w:t>递交</w:t>
      </w:r>
      <w:r>
        <w:rPr>
          <w:rFonts w:hint="eastAsia" w:ascii="Calibri" w:hAnsi="Calibri" w:eastAsia="宋体" w:cs="Times New Roman"/>
          <w:kern w:val="2"/>
          <w:sz w:val="24"/>
          <w:szCs w:val="28"/>
          <w:lang w:val="en-US" w:eastAsia="zh-CN" w:bidi="ar-SA"/>
        </w:rPr>
        <w:t>响应文件时间、技术指标、售后服务条款、业绩的优劣顺序排列确定。上述相同的，按照提供优先采购产品证明材料的数量进行排序；以上均相同的属于保护环境、不发达地区和少数民族地区企业的优先。</w:t>
      </w:r>
    </w:p>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其他无效响应的情形</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(1)评审期间，供应商没有按照谈判小组的要求提交法定代表人或其委托代理人签字的澄清、说明、补正或改变了响应文件的实质性内容的。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(2)响应文件提供虚假材料的。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(3)供应商以行贿手段谋取成交或者以其他弄虚作假方式响应的。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(4)供应商对采购人、采购代理机构、谈判小组及其工作人员施加影响，有碍协商公平、公正的。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(5)响应文件含有采购人不能接受的附加条件的。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(6)法律、法规和谈判文件规定的其他无效情形。</w:t>
      </w: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rPr>
      </w:pPr>
    </w:p>
    <w:p>
      <w:pPr>
        <w:pStyle w:val="4"/>
        <w:numPr>
          <w:ilvl w:val="0"/>
          <w:numId w:val="8"/>
        </w:numPr>
        <w:bidi w:val="0"/>
        <w:ind w:left="0" w:leftChars="0" w:firstLine="0" w:firstLineChars="0"/>
        <w:jc w:val="center"/>
        <w:rPr>
          <w:rFonts w:hint="eastAsia"/>
          <w:lang w:val="en-US" w:eastAsia="zh-CN"/>
        </w:rPr>
      </w:pPr>
      <w:bookmarkStart w:id="4" w:name="_Toc26271"/>
      <w:r>
        <w:rPr>
          <w:rFonts w:hint="eastAsia"/>
          <w:lang w:val="en-US" w:eastAsia="zh-CN"/>
        </w:rPr>
        <w:t>报价文件格式</w:t>
      </w:r>
      <w:bookmarkEnd w:id="4"/>
    </w:p>
    <w:p>
      <w:pPr>
        <w:widowControl w:val="0"/>
        <w:numPr>
          <w:ilvl w:val="0"/>
          <w:numId w:val="0"/>
        </w:numPr>
        <w:jc w:val="both"/>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8"/>
        <w:jc w:val="center"/>
        <w:rPr>
          <w:rFonts w:hint="eastAsia" w:hAnsi="宋体"/>
          <w:b/>
          <w:color w:val="auto"/>
          <w:sz w:val="96"/>
          <w:szCs w:val="96"/>
          <w:lang w:val="en-US" w:eastAsia="zh-CN"/>
        </w:rPr>
      </w:pPr>
    </w:p>
    <w:p>
      <w:pPr>
        <w:pStyle w:val="8"/>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3"/>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spacing w:line="360" w:lineRule="auto"/>
        <w:jc w:val="center"/>
        <w:rPr>
          <w:rFonts w:hint="eastAsia" w:hAnsi="宋体"/>
          <w:b/>
          <w:color w:val="auto"/>
          <w:sz w:val="28"/>
          <w:szCs w:val="28"/>
        </w:rPr>
      </w:pPr>
      <w:r>
        <w:rPr>
          <w:rFonts w:hint="eastAsia" w:hAnsi="宋体"/>
          <w:b/>
          <w:color w:val="auto"/>
          <w:sz w:val="28"/>
          <w:szCs w:val="28"/>
        </w:rPr>
        <w:t>供应商名称：</w:t>
      </w:r>
    </w:p>
    <w:p>
      <w:pPr>
        <w:pStyle w:val="8"/>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8"/>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8"/>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20"/>
        <w:rPr>
          <w:rFonts w:hint="eastAsia"/>
          <w:lang w:val="en-US" w:eastAsia="zh-CN"/>
        </w:rPr>
      </w:pPr>
    </w:p>
    <w:p>
      <w:pPr>
        <w:pStyle w:val="20"/>
        <w:rPr>
          <w:rFonts w:hint="eastAsia"/>
          <w:lang w:val="en-US" w:eastAsia="zh-CN"/>
        </w:rPr>
      </w:pPr>
    </w:p>
    <w:p>
      <w:pPr>
        <w:jc w:val="center"/>
      </w:pPr>
      <w:r>
        <w:rPr>
          <w:rFonts w:hint="eastAsia" w:ascii="宋体" w:hAnsi="宋体" w:eastAsia="宋体" w:cs="宋体"/>
          <w:color w:val="auto"/>
          <w:sz w:val="24"/>
          <w:szCs w:val="24"/>
          <w:highlight w:val="none"/>
        </w:rPr>
        <w:br w:type="page"/>
      </w:r>
      <w:r>
        <w:rPr>
          <w:b/>
          <w:sz w:val="24"/>
        </w:rPr>
        <w:t>响应文件目录</w:t>
      </w:r>
    </w:p>
    <w:p>
      <w:pPr>
        <w:ind w:firstLine="480"/>
      </w:pPr>
      <w:r>
        <w:t>一、响应承诺函</w:t>
      </w:r>
    </w:p>
    <w:p>
      <w:pPr>
        <w:ind w:firstLine="480"/>
      </w:pPr>
      <w:r>
        <w:t>二、报价表</w:t>
      </w:r>
    </w:p>
    <w:p>
      <w:pPr>
        <w:ind w:firstLine="480"/>
      </w:pPr>
      <w:r>
        <w:rPr>
          <w:rFonts w:hint="eastAsia"/>
          <w:lang w:val="en-US" w:eastAsia="zh-CN"/>
        </w:rPr>
        <w:t>三</w:t>
      </w:r>
      <w:r>
        <w:t>、法定代表人证明书</w:t>
      </w:r>
    </w:p>
    <w:p>
      <w:pPr>
        <w:ind w:firstLine="480"/>
      </w:pPr>
      <w:r>
        <w:rPr>
          <w:rFonts w:hint="eastAsia"/>
          <w:lang w:val="en-US" w:eastAsia="zh-CN"/>
        </w:rPr>
        <w:t>四</w:t>
      </w:r>
      <w:r>
        <w:t>、法定代表人授权书</w:t>
      </w:r>
    </w:p>
    <w:p>
      <w:pPr>
        <w:ind w:firstLine="480"/>
      </w:pPr>
      <w:r>
        <w:rPr>
          <w:rFonts w:hint="eastAsia"/>
          <w:lang w:val="en-US" w:eastAsia="zh-CN"/>
        </w:rPr>
        <w:t>五</w:t>
      </w:r>
      <w:r>
        <w:t>、提供具有独立承担民事责任的能力的证明材料</w:t>
      </w:r>
    </w:p>
    <w:p>
      <w:pPr>
        <w:ind w:firstLine="480"/>
      </w:pPr>
      <w:r>
        <w:rPr>
          <w:rFonts w:hint="eastAsia"/>
          <w:lang w:val="en-US" w:eastAsia="zh-CN"/>
        </w:rPr>
        <w:t>六</w:t>
      </w:r>
      <w:r>
        <w:t>、资格性审查要求的其他资质证明文件</w:t>
      </w:r>
    </w:p>
    <w:p>
      <w:pPr>
        <w:ind w:firstLine="480"/>
      </w:pPr>
      <w:r>
        <w:rPr>
          <w:rFonts w:hint="eastAsia"/>
          <w:lang w:val="en-US" w:eastAsia="zh-CN"/>
        </w:rPr>
        <w:t>七</w:t>
      </w:r>
      <w:r>
        <w:t>、承诺函</w:t>
      </w:r>
    </w:p>
    <w:p>
      <w:pPr>
        <w:ind w:firstLine="480"/>
      </w:pPr>
      <w:r>
        <w:rPr>
          <w:rFonts w:hint="eastAsia"/>
          <w:lang w:val="en-US" w:eastAsia="zh-CN"/>
        </w:rPr>
        <w:t>八</w:t>
      </w:r>
      <w:r>
        <w:t>、供应商业绩情况表</w:t>
      </w:r>
    </w:p>
    <w:p>
      <w:pPr>
        <w:ind w:firstLine="480"/>
      </w:pPr>
      <w:r>
        <w:rPr>
          <w:rFonts w:hint="eastAsia"/>
          <w:lang w:val="en-US" w:eastAsia="zh-CN"/>
        </w:rPr>
        <w:t>九</w:t>
      </w:r>
      <w:r>
        <w:t>、</w:t>
      </w:r>
      <w:r>
        <w:rPr>
          <w:rFonts w:hint="eastAsia"/>
          <w:lang w:val="en-US" w:eastAsia="zh-CN"/>
        </w:rPr>
        <w:t>参数</w:t>
      </w:r>
      <w:r>
        <w:t>响应表</w:t>
      </w:r>
    </w:p>
    <w:p>
      <w:pPr>
        <w:ind w:firstLine="480"/>
      </w:pPr>
      <w:r>
        <w:rPr>
          <w:rFonts w:hint="eastAsia"/>
          <w:lang w:val="en-US" w:eastAsia="zh-CN"/>
        </w:rPr>
        <w:t>十</w:t>
      </w:r>
      <w:r>
        <w:t>、各类证明材料</w:t>
      </w:r>
    </w:p>
    <w:p>
      <w:pPr>
        <w:ind w:firstLine="480"/>
      </w:pPr>
      <w:r>
        <w:t>十</w:t>
      </w:r>
      <w:r>
        <w:rPr>
          <w:rFonts w:hint="eastAsia"/>
          <w:lang w:val="en-US" w:eastAsia="zh-CN"/>
        </w:rPr>
        <w:t>一</w:t>
      </w:r>
      <w:r>
        <w:t>、项目实施方案、质量保证及售后服务承诺等</w:t>
      </w:r>
    </w:p>
    <w:p>
      <w:pPr>
        <w:ind w:firstLine="480"/>
      </w:pPr>
      <w:r>
        <w:rPr>
          <w:rFonts w:hint="eastAsia"/>
          <w:lang w:val="en-US" w:eastAsia="zh-CN"/>
        </w:rPr>
        <w:t>十二</w:t>
      </w:r>
      <w:r>
        <w:t>、附件</w:t>
      </w:r>
    </w:p>
    <w:p>
      <w:pPr>
        <w:pStyle w:val="2"/>
      </w:pPr>
    </w:p>
    <w:p>
      <w:pPr>
        <w:ind w:firstLine="480"/>
        <w:rPr>
          <w:rFonts w:hint="eastAsia"/>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pStyle w:val="2"/>
        <w:rPr>
          <w:rFonts w:hint="eastAsia"/>
          <w:lang w:val="en-US" w:eastAsia="zh-CN"/>
        </w:rPr>
      </w:pPr>
    </w:p>
    <w:p>
      <w:pPr>
        <w:jc w:val="center"/>
      </w:pPr>
      <w:r>
        <w:rPr>
          <w:b/>
          <w:sz w:val="24"/>
        </w:rPr>
        <w:t>响应承诺函</w:t>
      </w:r>
    </w:p>
    <w:p>
      <w:pPr>
        <w:jc w:val="both"/>
        <w:rPr>
          <w:rFonts w:hint="default" w:eastAsia="宋体"/>
          <w:b/>
          <w:sz w:val="24"/>
          <w:lang w:val="en-US" w:eastAsia="zh-CN"/>
        </w:rPr>
      </w:pPr>
      <w:r>
        <w:t>（</w:t>
      </w:r>
      <w:r>
        <w:rPr>
          <w:rFonts w:hint="eastAsia"/>
          <w:lang w:val="en-US" w:eastAsia="zh-CN"/>
        </w:rPr>
        <w:t>以下格式</w:t>
      </w:r>
      <w:r>
        <w:t>仅供参考）</w:t>
      </w:r>
    </w:p>
    <w:p>
      <w:pPr>
        <w:ind w:firstLine="480"/>
        <w:rPr>
          <w:rFonts w:hint="default" w:eastAsia="宋体"/>
          <w:lang w:val="en-US" w:eastAsia="zh-CN"/>
        </w:rPr>
      </w:pPr>
      <w:r>
        <w:t>致：</w:t>
      </w:r>
      <w:r>
        <w:rPr>
          <w:rFonts w:hint="eastAsia"/>
          <w:u w:val="single"/>
          <w:lang w:val="en-US" w:eastAsia="zh-CN"/>
        </w:rPr>
        <w:t xml:space="preserve">                  </w:t>
      </w:r>
    </w:p>
    <w:p>
      <w:pPr>
        <w:ind w:firstLine="480"/>
      </w:pPr>
      <w:r>
        <w:t>你方组织的</w:t>
      </w:r>
      <w:r>
        <w:rPr>
          <w:u w:val="single"/>
        </w:rPr>
        <w:t>“</w:t>
      </w:r>
      <w:r>
        <w:rPr>
          <w:rFonts w:hint="eastAsia"/>
          <w:u w:val="single"/>
          <w:lang w:val="en-US" w:eastAsia="zh-CN"/>
        </w:rPr>
        <w:t xml:space="preserve">        </w:t>
      </w:r>
      <w:r>
        <w:rPr>
          <w:u w:val="single"/>
        </w:rPr>
        <w:t>”</w:t>
      </w:r>
      <w:r>
        <w:t>项目的竞争性谈判[采购项目编号为：</w:t>
      </w:r>
      <w:r>
        <w:rPr>
          <w:rFonts w:hint="eastAsia"/>
          <w:u w:val="single"/>
          <w:lang w:val="en-US" w:eastAsia="zh-CN"/>
        </w:rPr>
        <w:t xml:space="preserve">         </w:t>
      </w:r>
      <w:r>
        <w:t>]，我方愿参与谈判。</w:t>
      </w:r>
    </w:p>
    <w:p>
      <w:pPr>
        <w:ind w:firstLine="480"/>
      </w:pPr>
      <w:r>
        <w:t>我方确认收到贵方提供的</w:t>
      </w:r>
      <w:r>
        <w:rPr>
          <w:u w:val="single"/>
        </w:rPr>
        <w:t>“</w:t>
      </w:r>
      <w:r>
        <w:rPr>
          <w:rFonts w:hint="eastAsia"/>
          <w:u w:val="single"/>
          <w:lang w:val="en-US" w:eastAsia="zh-CN"/>
        </w:rPr>
        <w:t xml:space="preserve">       </w:t>
      </w:r>
      <w:r>
        <w:rPr>
          <w:u w:val="single"/>
        </w:rPr>
        <w:t>”</w:t>
      </w:r>
      <w:r>
        <w:t>项目的谈判文件的全部内容。</w:t>
      </w:r>
    </w:p>
    <w:p>
      <w:pPr>
        <w:ind w:firstLine="480"/>
      </w:pPr>
      <w:r>
        <w:t>我方在参与响应前已详细研究了谈判文件的所有内容，我方完全明白并认为此谈判文件没有倾向性，也不存在排斥潜在供应商的内容，我方同意谈判文件的相关条款，放弃对谈判文件提出误解和质疑的一切权力。</w:t>
      </w:r>
    </w:p>
    <w:p>
      <w:pPr>
        <w:ind w:firstLine="480"/>
      </w:pPr>
      <w:r>
        <w:rPr>
          <w:u w:val="single"/>
        </w:rPr>
        <w:t>(供应商名称)</w:t>
      </w:r>
      <w:r>
        <w:t>作为供应商正式授权</w:t>
      </w:r>
      <w:r>
        <w:rPr>
          <w:u w:val="single"/>
        </w:rPr>
        <w:t>(授权代表全名,职务)</w:t>
      </w:r>
      <w:r>
        <w:t>代表我方全权处理有关本响应的一切事宜。</w:t>
      </w:r>
    </w:p>
    <w:p>
      <w:pPr>
        <w:ind w:firstLine="480"/>
      </w:pPr>
      <w:r>
        <w:t>我方已完全明白谈判文件的所有条款要求，并申明如下：</w:t>
      </w:r>
    </w:p>
    <w:p>
      <w:pPr>
        <w:ind w:firstLine="480"/>
      </w:pPr>
      <w:r>
        <w:t>（一）按谈判文件提供的全部货物（工程、服务）与相关服务的谈判总价详见《首轮报价表》。</w:t>
      </w:r>
    </w:p>
    <w:p>
      <w:pPr>
        <w:ind w:firstLine="480"/>
      </w:pPr>
      <w: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ind w:firstLine="480"/>
      </w:pPr>
      <w:r>
        <w:t>（</w:t>
      </w:r>
      <w:r>
        <w:rPr>
          <w:rFonts w:hint="eastAsia"/>
          <w:lang w:val="en-US" w:eastAsia="zh-CN"/>
        </w:rPr>
        <w:t>三</w:t>
      </w:r>
      <w:r>
        <w:t>）我方愿意向贵方提供任何与本项报价有关的数据、情况和技术资料。若贵方需要，我方愿意提供我方作出的一切承诺的证明材料。</w:t>
      </w:r>
    </w:p>
    <w:p>
      <w:pPr>
        <w:ind w:firstLine="480"/>
      </w:pPr>
      <w:r>
        <w:t>（</w:t>
      </w:r>
      <w:r>
        <w:rPr>
          <w:rFonts w:hint="eastAsia"/>
          <w:lang w:val="en-US" w:eastAsia="zh-CN"/>
        </w:rPr>
        <w:t>四</w:t>
      </w:r>
      <w:r>
        <w:t>）我方如果成交，将保证履行谈判文件及其澄清、修改文件（如果有）中的全部责任和义务，按质、按量、按期完成《采购需求》及《合同书》中的全部任务。</w:t>
      </w:r>
    </w:p>
    <w:p>
      <w:pPr>
        <w:ind w:firstLine="480"/>
      </w:pPr>
      <w:r>
        <w:t>（</w:t>
      </w:r>
      <w:r>
        <w:rPr>
          <w:rFonts w:hint="eastAsia"/>
          <w:lang w:val="en-US" w:eastAsia="zh-CN"/>
        </w:rPr>
        <w:t>五</w:t>
      </w:r>
      <w:r>
        <w:t>）我方作为法律、财务和运作上独立于采购人、采购代理机构的供应商，在此保证所提交的所有文件和全部说明是真实的和正确的。</w:t>
      </w:r>
    </w:p>
    <w:p>
      <w:pPr>
        <w:ind w:firstLine="480"/>
      </w:pPr>
      <w:r>
        <w:t>（</w:t>
      </w:r>
      <w:r>
        <w:rPr>
          <w:rFonts w:hint="eastAsia"/>
          <w:lang w:val="en-US" w:eastAsia="zh-CN"/>
        </w:rPr>
        <w:t>六</w:t>
      </w:r>
      <w:r>
        <w:t>）我方谈判报价已包含应向知识产权所有权人支付的所有相关税费，并保证采购人在中国使用我方提供的货物时，如有第三方提出侵犯其知识产权主张的，责任由我方承担。</w:t>
      </w:r>
    </w:p>
    <w:p>
      <w:pPr>
        <w:ind w:firstLine="480"/>
      </w:pPr>
      <w:r>
        <w:t>（</w:t>
      </w:r>
      <w:r>
        <w:rPr>
          <w:rFonts w:hint="eastAsia"/>
          <w:lang w:val="en-US" w:eastAsia="zh-CN"/>
        </w:rPr>
        <w:t>七</w:t>
      </w:r>
      <w:r>
        <w:t>）我方与其他供应商不存在单位负责人为同一人或者存在直接控股、管理关系。</w:t>
      </w:r>
    </w:p>
    <w:p>
      <w:pPr>
        <w:ind w:firstLine="480"/>
      </w:pPr>
      <w:r>
        <w:t>（</w:t>
      </w:r>
      <w:r>
        <w:rPr>
          <w:rFonts w:hint="eastAsia"/>
          <w:lang w:val="en-US" w:eastAsia="zh-CN"/>
        </w:rPr>
        <w:t>八</w:t>
      </w:r>
      <w:r>
        <w:t>）我方未被列入法院失信被执行人名单中。</w:t>
      </w:r>
    </w:p>
    <w:p>
      <w:pPr>
        <w:ind w:firstLine="480"/>
      </w:pPr>
      <w:r>
        <w:t>（</w:t>
      </w:r>
      <w:r>
        <w:rPr>
          <w:rFonts w:hint="eastAsia"/>
          <w:lang w:val="en-US" w:eastAsia="zh-CN"/>
        </w:rPr>
        <w:t>九</w:t>
      </w:r>
      <w:r>
        <w:t>）我方具备《中华人民共和国政府采购法》第二十二条规定的条件，承诺如下：</w:t>
      </w:r>
    </w:p>
    <w:p>
      <w:pPr>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t>（2）我方符合法律、行政法规规定的其他条件。</w:t>
      </w:r>
    </w:p>
    <w:p>
      <w:pPr>
        <w:ind w:firstLine="480"/>
      </w:pPr>
      <w:r>
        <w:t>以上内容如有虚假或与事实不符的，谈判小组可将我方做无效响应处理，我方愿意承担相应的法律责任。</w:t>
      </w:r>
    </w:p>
    <w:p>
      <w:pPr>
        <w:ind w:firstLine="480"/>
      </w:pPr>
      <w:r>
        <w:t>（十）我方对在本函及响应文件中所作的所有承诺承担法律责任。</w:t>
      </w:r>
    </w:p>
    <w:p>
      <w:pPr>
        <w:ind w:firstLine="480"/>
      </w:pPr>
      <w:r>
        <w:t>（十</w:t>
      </w:r>
      <w:r>
        <w:rPr>
          <w:rFonts w:hint="eastAsia"/>
          <w:lang w:val="en-US" w:eastAsia="zh-CN"/>
        </w:rPr>
        <w:t>一</w:t>
      </w:r>
      <w:r>
        <w:t>）所有与本谈判有关的函件请发往下列地址：</w:t>
      </w:r>
    </w:p>
    <w:p>
      <w:pPr>
        <w:ind w:firstLine="480"/>
      </w:pPr>
      <w:r>
        <w:t>地 址：__________________邮政编码：__________________</w:t>
      </w:r>
    </w:p>
    <w:p>
      <w:pPr>
        <w:ind w:firstLine="480"/>
      </w:pPr>
      <w:r>
        <w:t>电 话：__________________</w:t>
      </w:r>
    </w:p>
    <w:p>
      <w:pPr>
        <w:ind w:firstLine="480"/>
      </w:pPr>
      <w:r>
        <w:t>传 真：__________________电子邮箱：__________________</w:t>
      </w:r>
    </w:p>
    <w:p>
      <w:pPr>
        <w:ind w:firstLine="480"/>
      </w:pPr>
      <w:r>
        <w:t>代表姓名：__________________，职 务：__________________</w:t>
      </w:r>
    </w:p>
    <w:p>
      <w:pPr>
        <w:ind w:firstLine="480"/>
      </w:pPr>
    </w:p>
    <w:p>
      <w:pPr>
        <w:ind w:firstLine="480"/>
      </w:pPr>
    </w:p>
    <w:p>
      <w:pPr>
        <w:ind w:firstLine="480"/>
      </w:pPr>
    </w:p>
    <w:p>
      <w:pPr>
        <w:ind w:firstLine="480"/>
      </w:pPr>
    </w:p>
    <w:p>
      <w:pPr>
        <w:jc w:val="right"/>
      </w:pPr>
      <w:r>
        <w:t>供应商法定代表人（或法定代表人授权代表）签字或盖章：__________________</w:t>
      </w:r>
    </w:p>
    <w:p>
      <w:pPr>
        <w:jc w:val="right"/>
      </w:pPr>
      <w:r>
        <w:t>供应商名称（盖章）：__________________</w:t>
      </w:r>
    </w:p>
    <w:p>
      <w:pPr>
        <w:jc w:val="right"/>
      </w:pPr>
      <w:r>
        <w:t>日期： 年 月 日</w:t>
      </w:r>
    </w:p>
    <w:p>
      <w:pPr>
        <w:pStyle w:val="2"/>
        <w:rPr>
          <w:rFonts w:hint="default" w:eastAsia="宋体"/>
          <w:b/>
          <w:sz w:val="24"/>
          <w:lang w:val="en-US" w:eastAsia="zh-CN"/>
        </w:rPr>
      </w:pPr>
    </w:p>
    <w:p>
      <w:pPr>
        <w:pStyle w:val="2"/>
        <w:rPr>
          <w:rFonts w:hint="default" w:eastAsia="宋体"/>
          <w:b/>
          <w:sz w:val="24"/>
          <w:lang w:val="en-US" w:eastAsia="zh-CN"/>
        </w:rPr>
      </w:pPr>
    </w:p>
    <w:p>
      <w:pPr>
        <w:pStyle w:val="2"/>
        <w:rPr>
          <w:rFonts w:hint="default" w:eastAsia="宋体"/>
          <w:b/>
          <w:sz w:val="24"/>
          <w:lang w:val="en-US" w:eastAsia="zh-CN"/>
        </w:rPr>
      </w:pPr>
    </w:p>
    <w:p>
      <w:pPr>
        <w:jc w:val="center"/>
        <w:rPr>
          <w:b/>
          <w:sz w:val="24"/>
        </w:rPr>
      </w:pPr>
    </w:p>
    <w:p>
      <w:pPr>
        <w:jc w:val="center"/>
      </w:pPr>
      <w:r>
        <w:rPr>
          <w:b/>
          <w:sz w:val="24"/>
        </w:rPr>
        <w:t>报价表</w:t>
      </w:r>
    </w:p>
    <w:p>
      <w:pPr>
        <w:ind w:firstLine="480"/>
      </w:pPr>
      <w:r>
        <w:t>（下列表样仅供参考）</w:t>
      </w:r>
      <w:r>
        <w:br w:type="textWrapping"/>
      </w:r>
    </w:p>
    <w:p>
      <w:pPr>
        <w:ind w:firstLine="480"/>
      </w:pPr>
      <w:r>
        <w:t>采购项目编号：</w:t>
      </w:r>
    </w:p>
    <w:p>
      <w:pPr>
        <w:ind w:firstLine="480"/>
      </w:pPr>
      <w:r>
        <w:t>项目名称：</w:t>
      </w:r>
    </w:p>
    <w:p>
      <w:pPr>
        <w:ind w:firstLine="480"/>
      </w:pPr>
      <w:r>
        <w:t>响应供应商名称：</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t>序号</w:t>
            </w:r>
          </w:p>
        </w:tc>
        <w:tc>
          <w:tcPr>
            <w:tcW w:w="1661" w:type="dxa"/>
          </w:tcPr>
          <w:p>
            <w:r>
              <w:t>采购项目名称/采购包名称</w:t>
            </w:r>
          </w:p>
        </w:tc>
        <w:tc>
          <w:tcPr>
            <w:tcW w:w="1661" w:type="dxa"/>
          </w:tcPr>
          <w:p>
            <w:r>
              <w:t>响应报价（元/%）</w:t>
            </w:r>
          </w:p>
        </w:tc>
        <w:tc>
          <w:tcPr>
            <w:tcW w:w="1661" w:type="dxa"/>
          </w:tcPr>
          <w:p>
            <w:r>
              <w:t>交货或服务期</w:t>
            </w:r>
          </w:p>
        </w:tc>
        <w:tc>
          <w:tcPr>
            <w:tcW w:w="1661" w:type="dxa"/>
          </w:tcPr>
          <w:p>
            <w: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jc w:val="center"/>
            </w:pPr>
            <w:r>
              <w:t>1</w:t>
            </w:r>
          </w:p>
        </w:tc>
        <w:tc>
          <w:tcPr>
            <w:tcW w:w="1661" w:type="dxa"/>
          </w:tcPr>
          <w:p/>
        </w:tc>
        <w:tc>
          <w:tcPr>
            <w:tcW w:w="1661" w:type="dxa"/>
          </w:tcPr>
          <w:p/>
        </w:tc>
        <w:tc>
          <w:tcPr>
            <w:tcW w:w="1661" w:type="dxa"/>
          </w:tcPr>
          <w:p/>
        </w:tc>
        <w:tc>
          <w:tcPr>
            <w:tcW w:w="1661" w:type="dxa"/>
          </w:tcPr>
          <w:p/>
        </w:tc>
      </w:tr>
    </w:tbl>
    <w:p>
      <w:pPr>
        <w:jc w:val="right"/>
      </w:pPr>
      <w:r>
        <w:t>供应商签章：__________________</w:t>
      </w:r>
    </w:p>
    <w:p>
      <w:pPr>
        <w:jc w:val="right"/>
      </w:pPr>
      <w:r>
        <w:t>日期： 年 月 日</w:t>
      </w:r>
    </w:p>
    <w:p>
      <w:pPr>
        <w:ind w:firstLine="480"/>
      </w:pPr>
    </w:p>
    <w:p>
      <w:pPr>
        <w:spacing w:line="500" w:lineRule="exact"/>
        <w:rPr>
          <w:rFonts w:hint="eastAsia" w:ascii="宋体" w:hAnsi="宋体" w:cs="宋体"/>
          <w:b/>
          <w:bCs w:val="0"/>
          <w:color w:val="000000"/>
          <w:sz w:val="21"/>
          <w:szCs w:val="21"/>
          <w:lang w:val="en-US" w:eastAsia="zh-CN"/>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r>
        <w:rPr>
          <w:b/>
          <w:sz w:val="24"/>
        </w:rPr>
        <w:t>法定代表人证明书</w:t>
      </w:r>
    </w:p>
    <w:p>
      <w:pPr>
        <w:ind w:firstLine="480"/>
        <w:rPr>
          <w:rFonts w:hint="eastAsia"/>
        </w:rPr>
      </w:pPr>
      <w:r>
        <w:rPr>
          <w:rFonts w:hint="eastAsia"/>
        </w:rPr>
        <w:t>（以下格式仅供参考）</w:t>
      </w:r>
    </w:p>
    <w:p>
      <w:pPr>
        <w:ind w:firstLine="480"/>
      </w:pPr>
      <w:r>
        <w:t>_____________现任我单位_____________职务，为法定代表人，特此证明。</w:t>
      </w:r>
    </w:p>
    <w:p>
      <w:pPr>
        <w:ind w:firstLine="480"/>
      </w:pPr>
      <w:r>
        <w:t>有效期限：__________________</w:t>
      </w:r>
    </w:p>
    <w:p>
      <w:pPr>
        <w:ind w:firstLine="480"/>
      </w:pPr>
      <w:r>
        <w:t>附：代表人性别：_____年龄：_________ 身份证号码：__________________</w:t>
      </w:r>
    </w:p>
    <w:p>
      <w:pPr>
        <w:ind w:firstLine="480"/>
      </w:pPr>
      <w:r>
        <w:t>注册号码：____________________企业类型：____________________________</w:t>
      </w:r>
    </w:p>
    <w:p>
      <w:pPr>
        <w:ind w:firstLine="480"/>
      </w:pPr>
      <w:r>
        <w:t>经营范围：________________________________________</w:t>
      </w:r>
    </w:p>
    <w:p>
      <w:pPr>
        <w:ind w:firstLine="480"/>
      </w:pPr>
    </w:p>
    <w:p>
      <w:pPr>
        <w:ind w:firstLine="480"/>
      </w:pPr>
    </w:p>
    <w:p>
      <w:pPr>
        <w:jc w:val="right"/>
      </w:pPr>
      <w:r>
        <w:t>供应商名称（盖章）：__________________</w:t>
      </w:r>
    </w:p>
    <w:p>
      <w:pPr>
        <w:jc w:val="right"/>
      </w:pPr>
      <w:r>
        <w:t>地址：__________________</w:t>
      </w:r>
    </w:p>
    <w:p>
      <w:pPr>
        <w:jc w:val="right"/>
      </w:pPr>
      <w:r>
        <w:t>法定代表人（签字或盖章）：__________________</w:t>
      </w:r>
    </w:p>
    <w:p>
      <w:pPr>
        <w:jc w:val="right"/>
      </w:pPr>
      <w:r>
        <w:t>职务：__________________</w:t>
      </w:r>
    </w:p>
    <w:p>
      <w:pPr>
        <w:jc w:val="right"/>
      </w:pPr>
      <w:r>
        <w:t>日期：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jc w:val="center"/>
        <w:rPr>
          <w:b/>
          <w:sz w:val="24"/>
        </w:rPr>
      </w:pPr>
    </w:p>
    <w:p>
      <w:pPr>
        <w:jc w:val="center"/>
        <w:rPr>
          <w:b/>
          <w:sz w:val="24"/>
        </w:rPr>
      </w:pPr>
      <w:r>
        <w:rPr>
          <w:b/>
          <w:sz w:val="24"/>
        </w:rPr>
        <w:t>法定代表人授权书</w:t>
      </w:r>
    </w:p>
    <w:p>
      <w:pPr>
        <w:jc w:val="both"/>
      </w:pPr>
      <w:r>
        <w:t>（</w:t>
      </w:r>
      <w:r>
        <w:rPr>
          <w:rFonts w:hint="eastAsia"/>
          <w:lang w:val="en-US" w:eastAsia="zh-CN"/>
        </w:rPr>
        <w:t>以下格式</w:t>
      </w:r>
      <w:r>
        <w:t>仅供参考）</w:t>
      </w:r>
    </w:p>
    <w:p>
      <w:pPr>
        <w:ind w:firstLine="480"/>
        <w:rPr>
          <w:rFonts w:hint="eastAsia" w:eastAsia="宋体"/>
          <w:lang w:eastAsia="zh-CN"/>
        </w:rPr>
      </w:pPr>
      <w:r>
        <w:t>致：</w:t>
      </w:r>
      <w:r>
        <w:rPr>
          <w:rFonts w:hint="eastAsia"/>
          <w:lang w:val="en-US" w:eastAsia="zh-CN"/>
        </w:rPr>
        <w:t xml:space="preserve"> </w:t>
      </w:r>
    </w:p>
    <w:p>
      <w:pPr>
        <w:ind w:firstLine="480"/>
      </w:pPr>
      <w:r>
        <w:t>本授权书声明：________是注册于</w:t>
      </w:r>
      <w:r>
        <w:rPr>
          <w:u w:val="single"/>
        </w:rPr>
        <w:t>（国家或地区）</w:t>
      </w:r>
      <w:r>
        <w:t>的</w:t>
      </w:r>
      <w:r>
        <w:rPr>
          <w:u w:val="single"/>
        </w:rPr>
        <w:t>（供应商名称）</w:t>
      </w:r>
      <w:r>
        <w:t>的法定代表人，现任________职务，有效证件号码：________________。现授权</w:t>
      </w:r>
      <w:r>
        <w:rPr>
          <w:u w:val="single"/>
        </w:rPr>
        <w:t>（姓名、职务）</w:t>
      </w:r>
      <w:r>
        <w:t>作为我公司的全权代理人，就“</w:t>
      </w:r>
      <w:r>
        <w:rPr>
          <w:rFonts w:hint="eastAsia"/>
          <w:u w:val="single"/>
          <w:lang w:val="en-US" w:eastAsia="zh-CN"/>
        </w:rPr>
        <w:t xml:space="preserve">               </w:t>
      </w:r>
      <w:r>
        <w:t>”项目采购[采购项目编号为</w:t>
      </w:r>
      <w:r>
        <w:rPr>
          <w:rFonts w:hint="eastAsia"/>
          <w:u w:val="single"/>
          <w:lang w:val="en-US" w:eastAsia="zh-CN"/>
        </w:rPr>
        <w:t xml:space="preserve">          </w:t>
      </w:r>
      <w:r>
        <w:t>]的响应和合同执行，以我方的名义处理一切与之有关的事宜。</w:t>
      </w:r>
    </w:p>
    <w:p>
      <w:pPr>
        <w:ind w:firstLine="480"/>
      </w:pPr>
      <w:r>
        <w:t>本授权书于________年________月________日签字生效，特此声明。</w:t>
      </w:r>
    </w:p>
    <w:p>
      <w:pPr>
        <w:jc w:val="right"/>
      </w:pPr>
      <w:r>
        <w:t>供应商（盖章）：__________________</w:t>
      </w:r>
    </w:p>
    <w:p>
      <w:pPr>
        <w:jc w:val="right"/>
      </w:pPr>
      <w:r>
        <w:t>地址：__________________</w:t>
      </w:r>
    </w:p>
    <w:p>
      <w:pPr>
        <w:jc w:val="right"/>
      </w:pPr>
      <w:r>
        <w:t>法定代表人（签字或盖章）：__________________</w:t>
      </w:r>
    </w:p>
    <w:p>
      <w:pPr>
        <w:pStyle w:val="2"/>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r>
        <w:rPr>
          <w:b/>
          <w:sz w:val="24"/>
        </w:rPr>
        <w:t>提供具有独立承担民事责任的能力的证明材料</w:t>
      </w: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ind w:firstLine="480"/>
      </w:pPr>
    </w:p>
    <w:p>
      <w:r>
        <w:t xml:space="preserve"> </w:t>
      </w:r>
    </w:p>
    <w:p/>
    <w:p>
      <w:pPr>
        <w:jc w:val="center"/>
        <w:rPr>
          <w:b/>
          <w:sz w:val="24"/>
        </w:rPr>
      </w:pPr>
    </w:p>
    <w:p>
      <w:pPr>
        <w:jc w:val="center"/>
        <w:rPr>
          <w:b/>
          <w:sz w:val="24"/>
        </w:rPr>
      </w:pPr>
    </w:p>
    <w:p>
      <w:pPr>
        <w:jc w:val="center"/>
      </w:pPr>
      <w:r>
        <w:rPr>
          <w:b/>
          <w:sz w:val="24"/>
        </w:rPr>
        <w:t>资格性审查要求的其他资质证明文件</w:t>
      </w:r>
    </w:p>
    <w:p>
      <w:pPr>
        <w:ind w:firstLine="480"/>
      </w:pPr>
      <w:r>
        <w:t>具有履行合同所必需的设备和专业技术能力</w:t>
      </w:r>
    </w:p>
    <w:p>
      <w: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jc w:val="center"/>
        <w:rPr>
          <w:b/>
          <w:sz w:val="24"/>
        </w:rPr>
      </w:pPr>
    </w:p>
    <w:p>
      <w:pPr>
        <w:jc w:val="center"/>
        <w:rPr>
          <w:b/>
          <w:sz w:val="24"/>
        </w:rPr>
      </w:pPr>
    </w:p>
    <w:p>
      <w:pPr>
        <w:jc w:val="center"/>
      </w:pPr>
      <w:r>
        <w:rPr>
          <w:b/>
          <w:sz w:val="24"/>
        </w:rPr>
        <w:t>承诺函</w:t>
      </w:r>
    </w:p>
    <w:p>
      <w:pPr>
        <w:ind w:firstLine="480"/>
      </w:pPr>
      <w:r>
        <w:t>致：</w:t>
      </w:r>
      <w:r>
        <w:rPr>
          <w:rFonts w:hint="eastAsia"/>
          <w:u w:val="single"/>
          <w:lang w:val="en-US" w:eastAsia="zh-CN"/>
        </w:rPr>
        <w:t xml:space="preserve">                     </w:t>
      </w:r>
      <w:r>
        <w:br w:type="textWrapping"/>
      </w:r>
    </w:p>
    <w:p>
      <w:pPr>
        <w:ind w:firstLine="480"/>
      </w:pPr>
      <w:r>
        <w:t>对于__________________项目（项目编号：__________________），我方郑重承诺如下：</w:t>
      </w:r>
    </w:p>
    <w:p>
      <w:pPr>
        <w:ind w:firstLine="480"/>
      </w:pPr>
      <w:r>
        <w:t>如中标/成交，我方承诺严格落实采购文件以下条款：(建议逐条复制采购文件相关条款原文)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3.</w:t>
      </w:r>
    </w:p>
    <w:p>
      <w:pPr>
        <w:ind w:firstLine="480"/>
      </w:pPr>
      <w:r>
        <w:t>.........</w:t>
      </w:r>
    </w:p>
    <w:p>
      <w:pPr>
        <w:ind w:firstLine="480"/>
      </w:pPr>
      <w:r>
        <w:t>（二）三角号条款</w:t>
      </w:r>
    </w:p>
    <w:p>
      <w:pPr>
        <w:ind w:firstLine="480"/>
      </w:pPr>
      <w:r>
        <w:t>1.</w:t>
      </w:r>
    </w:p>
    <w:p>
      <w:pPr>
        <w:ind w:firstLine="480"/>
      </w:pPr>
      <w:r>
        <w:t>2.</w:t>
      </w:r>
    </w:p>
    <w:p>
      <w:pPr>
        <w:ind w:firstLine="480"/>
      </w:pPr>
      <w:r>
        <w:t>3.</w:t>
      </w:r>
    </w:p>
    <w:p>
      <w:pPr>
        <w:ind w:firstLine="480"/>
      </w:pPr>
      <w:r>
        <w:t>.........</w:t>
      </w:r>
    </w:p>
    <w:p>
      <w:pPr>
        <w:ind w:firstLine="480"/>
      </w:pPr>
      <w:r>
        <w:t>（三）非星号、非三角号条款</w:t>
      </w:r>
    </w:p>
    <w:p>
      <w:pPr>
        <w:ind w:firstLine="480"/>
      </w:pPr>
      <w:r>
        <w:t>1.</w:t>
      </w:r>
    </w:p>
    <w:p>
      <w:pPr>
        <w:ind w:firstLine="480"/>
      </w:pPr>
      <w:r>
        <w:t>2.</w:t>
      </w:r>
    </w:p>
    <w:p>
      <w:pPr>
        <w:ind w:firstLine="480"/>
      </w:pPr>
      <w:r>
        <w:t>3.</w:t>
      </w:r>
    </w:p>
    <w:p>
      <w:pPr>
        <w:ind w:firstLine="480"/>
      </w:pPr>
      <w:r>
        <w:t>.........</w:t>
      </w:r>
      <w:r>
        <w:br w:type="textWrapping"/>
      </w:r>
    </w:p>
    <w:p>
      <w:pPr>
        <w:ind w:firstLine="480"/>
      </w:pPr>
      <w:r>
        <w:t>特此承诺。</w:t>
      </w:r>
    </w:p>
    <w:p>
      <w:r>
        <w:t xml:space="preserve"> 供应商名称（盖章）：__________________</w:t>
      </w:r>
    </w:p>
    <w:p>
      <w:r>
        <w:t>日期： 年 月 日</w:t>
      </w:r>
    </w:p>
    <w:p>
      <w:pPr>
        <w:ind w:firstLine="48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b/>
          <w:sz w:val="24"/>
        </w:rPr>
      </w:pPr>
      <w:r>
        <w:rPr>
          <w:b/>
          <w:sz w:val="24"/>
        </w:rPr>
        <w:t>响应供应商业绩情况表</w:t>
      </w:r>
    </w:p>
    <w:p>
      <w:pPr>
        <w:jc w:val="both"/>
      </w:pPr>
      <w:r>
        <w:t>（</w:t>
      </w:r>
      <w:r>
        <w:rPr>
          <w:rFonts w:hint="eastAsia"/>
          <w:lang w:val="en-US" w:eastAsia="zh-CN"/>
        </w:rPr>
        <w:t>以下格式</w:t>
      </w:r>
      <w:r>
        <w:t>仅供参考）</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序号</w:t>
            </w:r>
          </w:p>
        </w:tc>
        <w:tc>
          <w:tcPr>
            <w:tcW w:w="1384" w:type="dxa"/>
          </w:tcPr>
          <w:p>
            <w:r>
              <w:t>客户名称</w:t>
            </w:r>
          </w:p>
        </w:tc>
        <w:tc>
          <w:tcPr>
            <w:tcW w:w="1384" w:type="dxa"/>
          </w:tcPr>
          <w:p>
            <w:r>
              <w:t>项目名称及合同金额（万元）</w:t>
            </w:r>
          </w:p>
        </w:tc>
        <w:tc>
          <w:tcPr>
            <w:tcW w:w="1384" w:type="dxa"/>
          </w:tcPr>
          <w:p>
            <w:r>
              <w:t>签订合同时间</w:t>
            </w:r>
          </w:p>
        </w:tc>
        <w:tc>
          <w:tcPr>
            <w:tcW w:w="1384" w:type="dxa"/>
          </w:tcPr>
          <w:p>
            <w:r>
              <w:t>竣工验收报告时间</w:t>
            </w:r>
          </w:p>
        </w:tc>
        <w:tc>
          <w:tcPr>
            <w:tcW w:w="1384" w:type="dxa"/>
          </w:tcPr>
          <w:p>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w:t>
            </w:r>
          </w:p>
        </w:tc>
        <w:tc>
          <w:tcPr>
            <w:tcW w:w="1384" w:type="dxa"/>
          </w:tcPr>
          <w:p/>
        </w:tc>
        <w:tc>
          <w:tcPr>
            <w:tcW w:w="1384" w:type="dxa"/>
          </w:tcPr>
          <w:p/>
        </w:tc>
        <w:tc>
          <w:tcPr>
            <w:tcW w:w="1384" w:type="dxa"/>
          </w:tcPr>
          <w:p/>
        </w:tc>
        <w:tc>
          <w:tcPr>
            <w:tcW w:w="1384" w:type="dxa"/>
          </w:tcPr>
          <w:p/>
        </w:tc>
        <w:tc>
          <w:tcPr>
            <w:tcW w:w="1384" w:type="dxa"/>
          </w:tcPr>
          <w:p/>
        </w:tc>
      </w:tr>
    </w:tbl>
    <w:p>
      <w:pPr>
        <w:ind w:firstLine="480"/>
      </w:pPr>
      <w:r>
        <w:t>根据上述业绩情况，按谈判文件要求附销售或服务合同复印件。</w:t>
      </w:r>
    </w:p>
    <w:p>
      <w:pPr>
        <w:ind w:firstLine="480"/>
      </w:pPr>
    </w:p>
    <w:p>
      <w:r>
        <w:t xml:space="preserve"> </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b/>
          <w:sz w:val="24"/>
        </w:rPr>
      </w:pPr>
      <w:r>
        <w:rPr>
          <w:rFonts w:hint="eastAsia"/>
          <w:b/>
          <w:sz w:val="24"/>
          <w:lang w:val="en-US" w:eastAsia="zh-CN"/>
        </w:rPr>
        <w:t>参数</w:t>
      </w:r>
      <w:r>
        <w:rPr>
          <w:b/>
          <w:sz w:val="24"/>
        </w:rPr>
        <w:t>响应表</w:t>
      </w:r>
    </w:p>
    <w:p>
      <w:pPr>
        <w:jc w:val="both"/>
      </w:pPr>
      <w:r>
        <w:t>（</w:t>
      </w:r>
      <w:r>
        <w:rPr>
          <w:rFonts w:hint="eastAsia"/>
          <w:lang w:val="en-US" w:eastAsia="zh-CN"/>
        </w:rPr>
        <w:t>以下格式</w:t>
      </w:r>
      <w:r>
        <w:t>仅供参考）</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参数性质</w:t>
            </w:r>
          </w:p>
        </w:tc>
        <w:tc>
          <w:tcPr>
            <w:tcW w:w="1187" w:type="dxa"/>
          </w:tcPr>
          <w:p>
            <w:pPr>
              <w:rPr>
                <w:rFonts w:hint="default" w:eastAsia="宋体"/>
                <w:lang w:val="en-US" w:eastAsia="zh-CN"/>
              </w:rPr>
            </w:pPr>
            <w:r>
              <w:t>谈判文件规定</w:t>
            </w:r>
            <w:r>
              <w:rPr>
                <w:rFonts w:hint="eastAsia"/>
                <w:lang w:val="en-US" w:eastAsia="zh-CN"/>
              </w:rPr>
              <w:t>的参数内容</w:t>
            </w:r>
          </w:p>
        </w:tc>
        <w:tc>
          <w:tcPr>
            <w:tcW w:w="1187" w:type="dxa"/>
          </w:tcPr>
          <w:p>
            <w:r>
              <w:t>响应文件响应的</w:t>
            </w:r>
            <w:r>
              <w:rPr>
                <w:rFonts w:hint="eastAsia"/>
                <w:lang w:val="en-US" w:eastAsia="zh-CN"/>
              </w:rPr>
              <w:t>参数</w:t>
            </w:r>
            <w:r>
              <w:t>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rPr>
          <w:rFonts w:hint="eastAsia"/>
          <w:lang w:val="en-US" w:eastAsia="zh-CN"/>
        </w:rPr>
        <w:t>1</w:t>
      </w:r>
      <w:r>
        <w:t>.</w:t>
      </w:r>
      <w:r>
        <w:tab/>
      </w:r>
      <w:r>
        <w:t xml:space="preserve"> 供应商应当如实填写上表“响应文件响应的具体内容”处内容，对谈判文件规定的商务条件作出明确响应，并列明具体响应数值或内容，只注明符合、满足等无具体内容表述的，将视为未实质性满足谈判文件要求。供应商需要说明的内容若需特殊表达，应先在本表中进行相应说明，再另页应答，否则响应无效。</w:t>
      </w:r>
    </w:p>
    <w:p>
      <w:pPr>
        <w:ind w:firstLine="480"/>
      </w:pPr>
      <w:r>
        <w:rPr>
          <w:rFonts w:hint="eastAsia"/>
          <w:lang w:val="en-US" w:eastAsia="zh-CN"/>
        </w:rPr>
        <w:t>2</w:t>
      </w:r>
      <w:r>
        <w:t>.</w:t>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rFonts w:hint="eastAsia"/>
          <w:lang w:val="en-US" w:eastAsia="zh-CN"/>
        </w:rPr>
        <w:t>3</w:t>
      </w:r>
      <w:r>
        <w:t>.“是否偏离”项下应按下列规定填写：优于的，填写“正偏离”；符合的，填写“无偏离”；低于的，填写“负偏离”。</w:t>
      </w:r>
    </w:p>
    <w:p>
      <w:pPr>
        <w:ind w:firstLine="480"/>
      </w:pPr>
      <w:r>
        <w:rPr>
          <w:rFonts w:hint="eastAsia"/>
          <w:lang w:val="en-US" w:eastAsia="zh-CN"/>
        </w:rPr>
        <w:t>4</w:t>
      </w:r>
      <w:r>
        <w:t>.“备注”处可填写偏离情况的说明。</w:t>
      </w:r>
    </w:p>
    <w:p>
      <w:pPr>
        <w:ind w:firstLine="480"/>
      </w:pPr>
    </w:p>
    <w:p>
      <w:r>
        <w:t xml:space="preserve"> </w:t>
      </w:r>
    </w:p>
    <w:p/>
    <w:p>
      <w:pPr>
        <w:ind w:firstLine="480"/>
      </w:pPr>
    </w:p>
    <w:p>
      <w:r>
        <w:t xml:space="preserve"> </w:t>
      </w:r>
    </w:p>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pStyle w:val="2"/>
      </w:pPr>
    </w:p>
    <w:p>
      <w:pPr>
        <w:jc w:val="center"/>
        <w:rPr>
          <w:b/>
          <w:sz w:val="24"/>
        </w:rPr>
      </w:pPr>
    </w:p>
    <w:p>
      <w:pPr>
        <w:jc w:val="center"/>
      </w:pPr>
      <w:r>
        <w:rPr>
          <w:b/>
          <w:sz w:val="24"/>
        </w:rPr>
        <w:t>各类证明材料</w:t>
      </w:r>
    </w:p>
    <w:p>
      <w:pPr>
        <w:ind w:firstLine="480"/>
      </w:pPr>
      <w:r>
        <w:t>1.谈判文件要求提供的其他资料。</w:t>
      </w:r>
    </w:p>
    <w:p>
      <w:pPr>
        <w:ind w:firstLine="480"/>
      </w:pPr>
      <w:r>
        <w:t>2.供应商认为需提供的其他资料。</w:t>
      </w:r>
    </w:p>
    <w:p>
      <w:pPr>
        <w:ind w:firstLine="480"/>
      </w:pPr>
    </w:p>
    <w:p>
      <w:r>
        <w:t xml:space="preserve"> </w:t>
      </w:r>
    </w:p>
    <w:p>
      <w:pPr>
        <w:ind w:firstLine="480"/>
      </w:pPr>
    </w:p>
    <w:p>
      <w:r>
        <w:t xml:space="preserve"> </w:t>
      </w:r>
    </w:p>
    <w:p>
      <w:r>
        <w:t xml:space="preserve"> </w:t>
      </w:r>
    </w:p>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r>
        <w:t>项目实施方案、质量保证及售后服务承诺等内容和格式自拟。</w:t>
      </w:r>
    </w:p>
    <w:p>
      <w:pPr>
        <w:ind w:firstLine="480"/>
      </w:pPr>
    </w:p>
    <w:p>
      <w:r>
        <w:t xml:space="preserve"> </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rPr>
          <w:rFonts w:hint="eastAsia" w:eastAsia="宋体"/>
          <w:lang w:eastAsia="zh-CN"/>
        </w:rPr>
      </w:pPr>
      <w:r>
        <w:t>附件</w:t>
      </w:r>
      <w:r>
        <w:rPr>
          <w:rFonts w:hint="eastAsia"/>
          <w:lang w:eastAsia="zh-CN"/>
        </w:rPr>
        <w:t>（</w:t>
      </w:r>
      <w:r>
        <w:rPr>
          <w:rFonts w:hint="eastAsia"/>
          <w:lang w:val="en-US" w:eastAsia="zh-CN"/>
        </w:rPr>
        <w:t>如有</w:t>
      </w:r>
      <w:r>
        <w:rPr>
          <w:rFonts w:hint="eastAsia"/>
          <w:lang w:eastAsia="zh-CN"/>
        </w:rPr>
        <w:t>）</w:t>
      </w:r>
    </w:p>
    <w:p>
      <w:pPr>
        <w:numPr>
          <w:numId w:val="0"/>
        </w:numPr>
        <w:ind w:leftChars="0"/>
      </w:pPr>
    </w:p>
    <w:sectPr>
      <w:headerReference r:id="rId5" w:type="default"/>
      <w:footerReference r:id="rId6"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9"/>
        </w:pPr>
        <w:r>
          <w:rPr>
            <w:rFonts w:hint="eastAsia"/>
          </w:rPr>
          <w:t>参数制定人：                                审核人：</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9"/>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mc:Fallback>
          </mc:AlternateContent>
        </w:r>
      </w:p>
      <w:p>
        <w:pPr>
          <w:pStyle w:val="9"/>
        </w:pP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47</w:t>
    </w:r>
    <w:r>
      <w:fldChar w:fldCharType="end"/>
    </w:r>
  </w:p>
  <w:p>
    <w:pPr>
      <w:pStyle w:val="9"/>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F03B490"/>
    <w:multiLevelType w:val="singleLevel"/>
    <w:tmpl w:val="AF03B490"/>
    <w:lvl w:ilvl="0" w:tentative="0">
      <w:start w:val="1"/>
      <w:numFmt w:val="decimal"/>
      <w:lvlText w:val="%1."/>
      <w:lvlJc w:val="left"/>
      <w:pPr>
        <w:tabs>
          <w:tab w:val="left" w:pos="312"/>
        </w:tabs>
      </w:pPr>
    </w:lvl>
  </w:abstractNum>
  <w:abstractNum w:abstractNumId="2">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3">
    <w:nsid w:val="0C69D465"/>
    <w:multiLevelType w:val="singleLevel"/>
    <w:tmpl w:val="0C69D465"/>
    <w:lvl w:ilvl="0" w:tentative="0">
      <w:start w:val="1"/>
      <w:numFmt w:val="decimal"/>
      <w:lvlText w:val="(%1)"/>
      <w:lvlJc w:val="left"/>
      <w:pPr>
        <w:ind w:left="425" w:hanging="425"/>
      </w:pPr>
      <w:rPr>
        <w:rFonts w:hint="default"/>
      </w:r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6">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7">
    <w:nsid w:val="623F9DF7"/>
    <w:multiLevelType w:val="multilevel"/>
    <w:tmpl w:val="623F9DF7"/>
    <w:lvl w:ilvl="0" w:tentative="0">
      <w:start w:val="2"/>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8">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2"/>
  </w:num>
  <w:num w:numId="2">
    <w:abstractNumId w:val="5"/>
  </w:num>
  <w:num w:numId="3">
    <w:abstractNumId w:val="6"/>
  </w:num>
  <w:num w:numId="4">
    <w:abstractNumId w:val="3"/>
  </w:num>
  <w:num w:numId="5">
    <w:abstractNumId w:val="8"/>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4355A3D"/>
    <w:rsid w:val="24837BD3"/>
    <w:rsid w:val="29244CA4"/>
    <w:rsid w:val="30EF160C"/>
    <w:rsid w:val="37547E2F"/>
    <w:rsid w:val="386A5B28"/>
    <w:rsid w:val="3AD0127C"/>
    <w:rsid w:val="3FC2617B"/>
    <w:rsid w:val="417440EE"/>
    <w:rsid w:val="41FA65F1"/>
    <w:rsid w:val="56866FF4"/>
    <w:rsid w:val="5CED35B2"/>
    <w:rsid w:val="6402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before="100" w:beforeAutospacing="1"/>
      <w:ind w:firstLine="420" w:firstLineChars="200"/>
    </w:pPr>
    <w:rPr>
      <w:color w:val="00000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Body Text"/>
    <w:basedOn w:val="1"/>
    <w:next w:val="7"/>
    <w:qFormat/>
    <w:uiPriority w:val="0"/>
    <w:pPr>
      <w:spacing w:line="360" w:lineRule="auto"/>
    </w:pPr>
    <w:rPr>
      <w:szCs w:val="20"/>
    </w:rPr>
  </w:style>
  <w:style w:type="paragraph" w:styleId="7">
    <w:name w:val="toc 5"/>
    <w:basedOn w:val="1"/>
    <w:next w:val="1"/>
    <w:qFormat/>
    <w:uiPriority w:val="0"/>
    <w:pPr>
      <w:ind w:left="840"/>
      <w:jc w:val="left"/>
    </w:pPr>
    <w:rPr>
      <w:rFonts w:ascii="Calibri" w:hAnsi="Calibri"/>
      <w:sz w:val="18"/>
      <w:szCs w:val="18"/>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2">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4">
    <w:name w:val="Body Text First Indent"/>
    <w:basedOn w:val="6"/>
    <w:next w:val="1"/>
    <w:qFormat/>
    <w:uiPriority w:val="0"/>
    <w:pPr>
      <w:spacing w:after="120" w:afterLines="0" w:line="240" w:lineRule="auto"/>
      <w:ind w:firstLine="420" w:firstLineChars="100"/>
    </w:pPr>
    <w:rPr>
      <w:szCs w:val="24"/>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rFonts w:ascii="Tahoma" w:hAnsi="Tahoma" w:eastAsia="宋体"/>
      <w:b/>
      <w:bCs/>
      <w:spacing w:val="10"/>
      <w:sz w:val="24"/>
      <w:lang w:val="en-US" w:eastAsia="zh-CN" w:bidi="ar-SA"/>
    </w:rPr>
  </w:style>
  <w:style w:type="character" w:styleId="19">
    <w:name w:val="page number"/>
    <w:basedOn w:val="17"/>
    <w:qFormat/>
    <w:uiPriority w:val="0"/>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3">
    <w:name w:val="列出段落2"/>
    <w:basedOn w:val="1"/>
    <w:qFormat/>
    <w:uiPriority w:val="0"/>
    <w:pPr>
      <w:ind w:firstLine="420" w:firstLineChars="200"/>
    </w:pPr>
  </w:style>
  <w:style w:type="paragraph" w:customStyle="1" w:styleId="24">
    <w:name w:val="标题1"/>
    <w:basedOn w:val="1"/>
    <w:qFormat/>
    <w:uiPriority w:val="0"/>
    <w:pPr>
      <w:spacing w:line="360" w:lineRule="auto"/>
      <w:jc w:val="center"/>
    </w:pPr>
    <w:rPr>
      <w:rFonts w:ascii="黑体" w:eastAsia="黑体"/>
      <w:b/>
      <w:sz w:val="44"/>
    </w:rPr>
  </w:style>
  <w:style w:type="paragraph" w:customStyle="1" w:styleId="25">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6">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7271</Words>
  <Characters>8196</Characters>
  <Lines>0</Lines>
  <Paragraphs>0</Paragraphs>
  <TotalTime>11</TotalTime>
  <ScaleCrop>false</ScaleCrop>
  <LinksUpToDate>false</LinksUpToDate>
  <CharactersWithSpaces>8424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2023-07-18T08:07:44Z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458626D67B3B47FBBC1232D4543C5235</vt:lpwstr>
  </property>
</Properties>
</file>