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B0" w:rsidRPr="0012097E" w:rsidRDefault="003E64B0" w:rsidP="0012097E">
      <w:pPr>
        <w:pStyle w:val="a3"/>
        <w:pBdr>
          <w:bottom w:val="none" w:sz="0" w:space="0" w:color="auto"/>
        </w:pBdr>
        <w:jc w:val="left"/>
        <w:rPr>
          <w:rFonts w:ascii="宋体" w:hAnsi="宋体" w:cs="宋体"/>
          <w:sz w:val="28"/>
          <w:szCs w:val="28"/>
        </w:rPr>
      </w:pPr>
      <w:r>
        <w:rPr>
          <w:rFonts w:ascii="宋体" w:hAnsi="宋体" w:cs="宋体" w:hint="eastAsia"/>
          <w:sz w:val="28"/>
          <w:szCs w:val="28"/>
        </w:rPr>
        <w:t>小榄人民医院采购需求书（B类）</w:t>
      </w:r>
    </w:p>
    <w:p w:rsidR="003E64B0" w:rsidRDefault="003E64B0" w:rsidP="003E64B0">
      <w:pPr>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表1</w:t>
      </w:r>
    </w:p>
    <w:p w:rsidR="003E64B0" w:rsidRDefault="003E64B0" w:rsidP="003E64B0">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采购需求书</w:t>
      </w:r>
    </w:p>
    <w:p w:rsidR="003E64B0" w:rsidRDefault="003E64B0" w:rsidP="003E64B0"/>
    <w:tbl>
      <w:tblPr>
        <w:tblW w:w="9439"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6"/>
        <w:gridCol w:w="3385"/>
        <w:gridCol w:w="4588"/>
      </w:tblGrid>
      <w:tr w:rsidR="003E64B0" w:rsidTr="00AA0D2A">
        <w:trPr>
          <w:trHeight w:val="645"/>
          <w:jc w:val="center"/>
        </w:trPr>
        <w:tc>
          <w:tcPr>
            <w:tcW w:w="1466"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申请科室</w:t>
            </w:r>
          </w:p>
        </w:tc>
        <w:tc>
          <w:tcPr>
            <w:tcW w:w="7973" w:type="dxa"/>
            <w:gridSpan w:val="2"/>
            <w:vAlign w:val="center"/>
          </w:tcPr>
          <w:p w:rsidR="003E64B0" w:rsidRPr="004A5EFB" w:rsidRDefault="00134FC1" w:rsidP="00BC79E1">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消毒供应中心</w:t>
            </w:r>
          </w:p>
        </w:tc>
      </w:tr>
      <w:tr w:rsidR="003E64B0" w:rsidTr="00AA0D2A">
        <w:trPr>
          <w:trHeight w:val="710"/>
          <w:jc w:val="center"/>
        </w:trPr>
        <w:tc>
          <w:tcPr>
            <w:tcW w:w="1466"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项目名称</w:t>
            </w:r>
          </w:p>
        </w:tc>
        <w:tc>
          <w:tcPr>
            <w:tcW w:w="7973" w:type="dxa"/>
            <w:gridSpan w:val="2"/>
            <w:vAlign w:val="center"/>
          </w:tcPr>
          <w:p w:rsidR="003E64B0" w:rsidRPr="004A5EFB" w:rsidRDefault="00134FC1" w:rsidP="00E37CA0">
            <w:pPr>
              <w:spacing w:line="440" w:lineRule="exact"/>
              <w:jc w:val="center"/>
              <w:rPr>
                <w:rFonts w:ascii="仿宋_GB2312" w:eastAsia="仿宋_GB2312" w:hAnsi="仿宋_GB2312" w:cs="仿宋_GB2312"/>
                <w:bCs/>
                <w:color w:val="000000"/>
                <w:sz w:val="28"/>
                <w:szCs w:val="28"/>
              </w:rPr>
            </w:pPr>
            <w:r w:rsidRPr="00134FC1">
              <w:rPr>
                <w:rFonts w:ascii="仿宋_GB2312" w:eastAsia="仿宋_GB2312" w:hAnsi="仿宋_GB2312" w:cs="仿宋_GB2312" w:hint="eastAsia"/>
                <w:bCs/>
                <w:color w:val="000000"/>
                <w:sz w:val="28"/>
                <w:szCs w:val="28"/>
              </w:rPr>
              <w:t>耐高温、高压，耐湿不干胶标签和碳带</w:t>
            </w:r>
          </w:p>
        </w:tc>
      </w:tr>
      <w:tr w:rsidR="003E64B0" w:rsidTr="00AA0D2A">
        <w:trPr>
          <w:trHeight w:val="690"/>
          <w:jc w:val="center"/>
        </w:trPr>
        <w:tc>
          <w:tcPr>
            <w:tcW w:w="1466"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预算金额</w:t>
            </w:r>
          </w:p>
        </w:tc>
        <w:tc>
          <w:tcPr>
            <w:tcW w:w="7973" w:type="dxa"/>
            <w:gridSpan w:val="2"/>
            <w:vAlign w:val="center"/>
          </w:tcPr>
          <w:p w:rsidR="003E64B0" w:rsidRPr="002E45EA" w:rsidRDefault="00BC79E1" w:rsidP="004B56F3">
            <w:pPr>
              <w:spacing w:line="440" w:lineRule="exact"/>
              <w:jc w:val="center"/>
              <w:rPr>
                <w:rFonts w:ascii="仿宋_GB2312" w:eastAsia="仿宋_GB2312" w:hAnsi="仿宋_GB2312" w:cs="仿宋_GB2312"/>
                <w:bCs/>
                <w:color w:val="000000"/>
                <w:sz w:val="28"/>
                <w:szCs w:val="28"/>
              </w:rPr>
            </w:pPr>
            <w:r w:rsidRPr="002E45EA">
              <w:rPr>
                <w:rFonts w:ascii="仿宋_GB2312" w:eastAsia="仿宋_GB2312" w:hAnsi="仿宋_GB2312" w:cs="仿宋_GB2312" w:hint="eastAsia"/>
                <w:bCs/>
                <w:color w:val="000000"/>
                <w:sz w:val="28"/>
                <w:szCs w:val="28"/>
              </w:rPr>
              <w:t>元</w:t>
            </w:r>
          </w:p>
        </w:tc>
      </w:tr>
      <w:tr w:rsidR="003E64B0" w:rsidTr="00D66BC8">
        <w:trPr>
          <w:trHeight w:val="2867"/>
          <w:jc w:val="center"/>
        </w:trPr>
        <w:tc>
          <w:tcPr>
            <w:tcW w:w="1466"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数  量</w:t>
            </w:r>
          </w:p>
        </w:tc>
        <w:tc>
          <w:tcPr>
            <w:tcW w:w="7973" w:type="dxa"/>
            <w:gridSpan w:val="2"/>
            <w:vAlign w:val="center"/>
          </w:tcPr>
          <w:p w:rsidR="005446F3" w:rsidRPr="001C0A64" w:rsidRDefault="005446F3" w:rsidP="001C0A64">
            <w:pPr>
              <w:spacing w:line="440" w:lineRule="exact"/>
              <w:rPr>
                <w:rFonts w:ascii="仿宋_GB2312" w:eastAsia="仿宋_GB2312" w:hAnsi="仿宋_GB2312" w:cs="仿宋_GB2312"/>
                <w:bCs/>
                <w:color w:val="000000"/>
                <w:sz w:val="28"/>
                <w:szCs w:val="28"/>
              </w:rPr>
            </w:pPr>
            <w:r w:rsidRPr="001C0A64">
              <w:rPr>
                <w:rFonts w:ascii="仿宋_GB2312" w:eastAsia="仿宋_GB2312" w:hAnsi="仿宋_GB2312" w:cs="仿宋_GB2312" w:hint="eastAsia"/>
                <w:bCs/>
                <w:color w:val="000000"/>
                <w:sz w:val="28"/>
                <w:szCs w:val="28"/>
              </w:rPr>
              <w:t>1</w:t>
            </w:r>
            <w:r w:rsidR="001C0A64" w:rsidRPr="001C0A64">
              <w:rPr>
                <w:rFonts w:ascii="仿宋_GB2312" w:eastAsia="仿宋_GB2312" w:hAnsi="仿宋_GB2312" w:cs="仿宋_GB2312" w:hint="eastAsia"/>
                <w:bCs/>
                <w:color w:val="000000"/>
                <w:sz w:val="28"/>
                <w:szCs w:val="28"/>
              </w:rPr>
              <w:t>.50mm</w:t>
            </w:r>
            <w:r w:rsidR="001C0A64" w:rsidRPr="001C0A64">
              <w:rPr>
                <w:rFonts w:ascii="仿宋_GB2312" w:eastAsia="仿宋_GB2312" w:hAnsi="仿宋_GB2312" w:cs="仿宋_GB2312"/>
                <w:bCs/>
                <w:color w:val="000000"/>
                <w:sz w:val="28"/>
                <w:szCs w:val="28"/>
              </w:rPr>
              <w:t>×</w:t>
            </w:r>
            <w:r w:rsidR="001C0A64" w:rsidRPr="001C0A64">
              <w:rPr>
                <w:rFonts w:ascii="仿宋_GB2312" w:eastAsia="仿宋_GB2312" w:hAnsi="仿宋_GB2312" w:cs="仿宋_GB2312" w:hint="eastAsia"/>
                <w:bCs/>
                <w:color w:val="000000"/>
                <w:sz w:val="28"/>
                <w:szCs w:val="28"/>
              </w:rPr>
              <w:t>30mm白色不干胶标签</w:t>
            </w:r>
            <w:r w:rsidR="004B56F3">
              <w:rPr>
                <w:rFonts w:ascii="仿宋_GB2312" w:eastAsia="仿宋_GB2312" w:hAnsi="仿宋_GB2312" w:cs="仿宋_GB2312" w:hint="eastAsia"/>
                <w:bCs/>
                <w:color w:val="000000"/>
                <w:sz w:val="28"/>
                <w:szCs w:val="28"/>
              </w:rPr>
              <w:t>（1000张/卷）：</w:t>
            </w:r>
            <w:r w:rsidRPr="001C0A64">
              <w:rPr>
                <w:rFonts w:ascii="仿宋_GB2312" w:eastAsia="仿宋_GB2312" w:hAnsi="仿宋_GB2312" w:cs="仿宋_GB2312" w:hint="eastAsia"/>
                <w:bCs/>
                <w:color w:val="000000"/>
                <w:sz w:val="28"/>
                <w:szCs w:val="28"/>
              </w:rPr>
              <w:t>数量</w:t>
            </w:r>
            <w:r w:rsidR="001C0A64" w:rsidRPr="001C0A64">
              <w:rPr>
                <w:rFonts w:ascii="仿宋_GB2312" w:eastAsia="仿宋_GB2312" w:hAnsi="仿宋_GB2312" w:cs="仿宋_GB2312" w:hint="eastAsia"/>
                <w:bCs/>
                <w:color w:val="000000"/>
                <w:sz w:val="28"/>
                <w:szCs w:val="28"/>
              </w:rPr>
              <w:t>500卷</w:t>
            </w:r>
            <w:r w:rsidRPr="001C0A64">
              <w:rPr>
                <w:rFonts w:ascii="仿宋_GB2312" w:eastAsia="仿宋_GB2312" w:hAnsi="仿宋_GB2312" w:cs="仿宋_GB2312" w:hint="eastAsia"/>
                <w:bCs/>
                <w:color w:val="000000"/>
                <w:sz w:val="28"/>
                <w:szCs w:val="28"/>
              </w:rPr>
              <w:t>。</w:t>
            </w:r>
          </w:p>
          <w:p w:rsidR="003E64B0" w:rsidRPr="001C0A64" w:rsidRDefault="005446F3" w:rsidP="001C0A64">
            <w:pPr>
              <w:spacing w:line="440" w:lineRule="exact"/>
              <w:rPr>
                <w:rFonts w:ascii="仿宋_GB2312" w:eastAsia="仿宋_GB2312" w:hAnsi="仿宋_GB2312" w:cs="仿宋_GB2312"/>
                <w:bCs/>
                <w:color w:val="000000"/>
                <w:sz w:val="28"/>
                <w:szCs w:val="28"/>
              </w:rPr>
            </w:pPr>
            <w:r w:rsidRPr="001C0A64">
              <w:rPr>
                <w:rFonts w:ascii="仿宋_GB2312" w:eastAsia="仿宋_GB2312" w:hAnsi="仿宋_GB2312" w:cs="仿宋_GB2312" w:hint="eastAsia"/>
                <w:bCs/>
                <w:color w:val="000000"/>
                <w:sz w:val="28"/>
                <w:szCs w:val="28"/>
              </w:rPr>
              <w:t>2</w:t>
            </w:r>
            <w:r w:rsidR="001C0A64" w:rsidRPr="001C0A64">
              <w:rPr>
                <w:rFonts w:ascii="仿宋_GB2312" w:eastAsia="仿宋_GB2312" w:hAnsi="仿宋_GB2312" w:cs="仿宋_GB2312" w:hint="eastAsia"/>
                <w:bCs/>
                <w:color w:val="000000"/>
                <w:sz w:val="28"/>
                <w:szCs w:val="28"/>
              </w:rPr>
              <w:t>.50mm</w:t>
            </w:r>
            <w:r w:rsidR="001C0A64" w:rsidRPr="001C0A64">
              <w:rPr>
                <w:rFonts w:ascii="仿宋_GB2312" w:eastAsia="仿宋_GB2312" w:hAnsi="仿宋_GB2312" w:cs="仿宋_GB2312"/>
                <w:bCs/>
                <w:color w:val="000000"/>
                <w:sz w:val="28"/>
                <w:szCs w:val="28"/>
              </w:rPr>
              <w:t>×</w:t>
            </w:r>
            <w:r w:rsidR="001C0A64" w:rsidRPr="001C0A64">
              <w:rPr>
                <w:rFonts w:ascii="仿宋_GB2312" w:eastAsia="仿宋_GB2312" w:hAnsi="仿宋_GB2312" w:cs="仿宋_GB2312" w:hint="eastAsia"/>
                <w:bCs/>
                <w:color w:val="000000"/>
                <w:sz w:val="28"/>
                <w:szCs w:val="28"/>
              </w:rPr>
              <w:t>30mm粉红色不干胶标签</w:t>
            </w:r>
            <w:r w:rsidR="004B56F3">
              <w:rPr>
                <w:rFonts w:ascii="仿宋_GB2312" w:eastAsia="仿宋_GB2312" w:hAnsi="仿宋_GB2312" w:cs="仿宋_GB2312" w:hint="eastAsia"/>
                <w:bCs/>
                <w:color w:val="000000"/>
                <w:sz w:val="28"/>
                <w:szCs w:val="28"/>
              </w:rPr>
              <w:t>（1000张/卷）：</w:t>
            </w:r>
            <w:r w:rsidR="001C0A64" w:rsidRPr="001C0A64">
              <w:rPr>
                <w:rFonts w:ascii="仿宋_GB2312" w:eastAsia="仿宋_GB2312" w:hAnsi="仿宋_GB2312" w:cs="仿宋_GB2312" w:hint="eastAsia"/>
                <w:bCs/>
                <w:color w:val="000000"/>
                <w:sz w:val="28"/>
                <w:szCs w:val="28"/>
              </w:rPr>
              <w:t>数量</w:t>
            </w:r>
            <w:r w:rsidR="004B56F3">
              <w:rPr>
                <w:rFonts w:ascii="仿宋_GB2312" w:eastAsia="仿宋_GB2312" w:hAnsi="仿宋_GB2312" w:cs="仿宋_GB2312" w:hint="eastAsia"/>
                <w:bCs/>
                <w:color w:val="000000"/>
                <w:sz w:val="28"/>
                <w:szCs w:val="28"/>
              </w:rPr>
              <w:t>25</w:t>
            </w:r>
            <w:r w:rsidR="001C0A64" w:rsidRPr="001C0A64">
              <w:rPr>
                <w:rFonts w:ascii="仿宋_GB2312" w:eastAsia="仿宋_GB2312" w:hAnsi="仿宋_GB2312" w:cs="仿宋_GB2312" w:hint="eastAsia"/>
                <w:bCs/>
                <w:color w:val="000000"/>
                <w:sz w:val="28"/>
                <w:szCs w:val="28"/>
              </w:rPr>
              <w:t>卷</w:t>
            </w:r>
            <w:r w:rsidRPr="001C0A64">
              <w:rPr>
                <w:rFonts w:ascii="仿宋_GB2312" w:eastAsia="仿宋_GB2312" w:hAnsi="仿宋_GB2312" w:cs="仿宋_GB2312" w:hint="eastAsia"/>
                <w:bCs/>
                <w:color w:val="000000"/>
                <w:sz w:val="28"/>
                <w:szCs w:val="28"/>
              </w:rPr>
              <w:t>。</w:t>
            </w:r>
          </w:p>
          <w:p w:rsidR="001C0A64" w:rsidRPr="001C0A64" w:rsidRDefault="001C0A64" w:rsidP="001C0A64">
            <w:pPr>
              <w:spacing w:line="440" w:lineRule="exact"/>
              <w:rPr>
                <w:rFonts w:ascii="仿宋_GB2312" w:eastAsia="仿宋_GB2312" w:hAnsi="仿宋_GB2312" w:cs="仿宋_GB2312"/>
                <w:bCs/>
                <w:color w:val="000000"/>
                <w:sz w:val="28"/>
                <w:szCs w:val="28"/>
              </w:rPr>
            </w:pPr>
            <w:r w:rsidRPr="001C0A64">
              <w:rPr>
                <w:rFonts w:ascii="仿宋_GB2312" w:eastAsia="仿宋_GB2312" w:hAnsi="仿宋_GB2312" w:cs="仿宋_GB2312" w:hint="eastAsia"/>
                <w:bCs/>
                <w:color w:val="000000"/>
                <w:sz w:val="28"/>
                <w:szCs w:val="28"/>
              </w:rPr>
              <w:t>3.60mm</w:t>
            </w:r>
            <w:r w:rsidRPr="001C0A64">
              <w:rPr>
                <w:rFonts w:ascii="仿宋_GB2312" w:eastAsia="仿宋_GB2312" w:hAnsi="仿宋_GB2312" w:cs="仿宋_GB2312"/>
                <w:bCs/>
                <w:color w:val="000000"/>
                <w:sz w:val="28"/>
                <w:szCs w:val="28"/>
              </w:rPr>
              <w:t>×</w:t>
            </w:r>
            <w:r w:rsidRPr="001C0A64">
              <w:rPr>
                <w:rFonts w:ascii="仿宋_GB2312" w:eastAsia="仿宋_GB2312" w:hAnsi="仿宋_GB2312" w:cs="仿宋_GB2312" w:hint="eastAsia"/>
                <w:bCs/>
                <w:color w:val="000000"/>
                <w:sz w:val="28"/>
                <w:szCs w:val="28"/>
              </w:rPr>
              <w:t>80mm白色不干胶标签（单层加刀</w:t>
            </w:r>
            <w:r w:rsidR="004B56F3">
              <w:rPr>
                <w:rFonts w:ascii="仿宋_GB2312" w:eastAsia="仿宋_GB2312" w:hAnsi="仿宋_GB2312" w:cs="仿宋_GB2312" w:hint="eastAsia"/>
                <w:bCs/>
                <w:color w:val="000000"/>
                <w:sz w:val="28"/>
                <w:szCs w:val="28"/>
              </w:rPr>
              <w:t>，</w:t>
            </w:r>
            <w:r w:rsidR="004B56F3" w:rsidRPr="004B56F3">
              <w:rPr>
                <w:rFonts w:ascii="仿宋_GB2312" w:eastAsia="仿宋_GB2312" w:hAnsi="仿宋_GB2312" w:cs="仿宋_GB2312"/>
                <w:bCs/>
                <w:color w:val="000000"/>
                <w:sz w:val="28"/>
                <w:szCs w:val="28"/>
              </w:rPr>
              <w:t>底部20mm处加刀，400张/卷</w:t>
            </w:r>
            <w:r w:rsidRPr="001C0A64">
              <w:rPr>
                <w:rFonts w:ascii="仿宋_GB2312" w:eastAsia="仿宋_GB2312" w:hAnsi="仿宋_GB2312" w:cs="仿宋_GB2312" w:hint="eastAsia"/>
                <w:bCs/>
                <w:color w:val="000000"/>
                <w:sz w:val="28"/>
                <w:szCs w:val="28"/>
              </w:rPr>
              <w:t>）</w:t>
            </w:r>
            <w:r w:rsidR="004B56F3">
              <w:rPr>
                <w:rFonts w:ascii="仿宋_GB2312" w:eastAsia="仿宋_GB2312" w:hAnsi="仿宋_GB2312" w:cs="仿宋_GB2312" w:hint="eastAsia"/>
                <w:bCs/>
                <w:color w:val="000000"/>
                <w:sz w:val="28"/>
                <w:szCs w:val="28"/>
              </w:rPr>
              <w:t>：</w:t>
            </w:r>
            <w:r w:rsidRPr="001C0A64">
              <w:rPr>
                <w:rFonts w:ascii="仿宋_GB2312" w:eastAsia="仿宋_GB2312" w:hAnsi="仿宋_GB2312" w:cs="仿宋_GB2312" w:hint="eastAsia"/>
                <w:bCs/>
                <w:color w:val="000000"/>
                <w:sz w:val="28"/>
                <w:szCs w:val="28"/>
              </w:rPr>
              <w:t>数量</w:t>
            </w:r>
            <w:r w:rsidR="004B56F3">
              <w:rPr>
                <w:rFonts w:ascii="仿宋_GB2312" w:eastAsia="仿宋_GB2312" w:hAnsi="仿宋_GB2312" w:cs="仿宋_GB2312" w:hint="eastAsia"/>
                <w:bCs/>
                <w:color w:val="000000"/>
                <w:sz w:val="28"/>
                <w:szCs w:val="28"/>
              </w:rPr>
              <w:t>9</w:t>
            </w:r>
            <w:r w:rsidRPr="001C0A64">
              <w:rPr>
                <w:rFonts w:ascii="仿宋_GB2312" w:eastAsia="仿宋_GB2312" w:hAnsi="仿宋_GB2312" w:cs="仿宋_GB2312" w:hint="eastAsia"/>
                <w:bCs/>
                <w:color w:val="000000"/>
                <w:sz w:val="28"/>
                <w:szCs w:val="28"/>
              </w:rPr>
              <w:t>0卷。</w:t>
            </w:r>
          </w:p>
          <w:p w:rsidR="001C0A64" w:rsidRPr="001C0A64" w:rsidRDefault="001C0A64" w:rsidP="001C0A64">
            <w:pPr>
              <w:spacing w:line="440" w:lineRule="exact"/>
              <w:rPr>
                <w:rFonts w:ascii="仿宋_GB2312" w:eastAsia="仿宋_GB2312" w:hAnsi="仿宋_GB2312" w:cs="仿宋_GB2312"/>
                <w:bCs/>
                <w:color w:val="000000"/>
                <w:sz w:val="28"/>
                <w:szCs w:val="28"/>
              </w:rPr>
            </w:pPr>
            <w:r w:rsidRPr="001C0A64">
              <w:rPr>
                <w:rFonts w:ascii="仿宋_GB2312" w:eastAsia="仿宋_GB2312" w:hAnsi="仿宋_GB2312" w:cs="仿宋_GB2312" w:hint="eastAsia"/>
                <w:bCs/>
                <w:color w:val="000000"/>
                <w:sz w:val="28"/>
                <w:szCs w:val="28"/>
              </w:rPr>
              <w:t>4.60mm</w:t>
            </w:r>
            <w:r w:rsidRPr="001C0A64">
              <w:rPr>
                <w:rFonts w:ascii="仿宋_GB2312" w:eastAsia="仿宋_GB2312" w:hAnsi="仿宋_GB2312" w:cs="仿宋_GB2312"/>
                <w:bCs/>
                <w:color w:val="000000"/>
                <w:sz w:val="28"/>
                <w:szCs w:val="28"/>
              </w:rPr>
              <w:t>×</w:t>
            </w:r>
            <w:r w:rsidRPr="001C0A64">
              <w:rPr>
                <w:rFonts w:ascii="仿宋_GB2312" w:eastAsia="仿宋_GB2312" w:hAnsi="仿宋_GB2312" w:cs="仿宋_GB2312" w:hint="eastAsia"/>
                <w:bCs/>
                <w:color w:val="000000"/>
                <w:sz w:val="28"/>
                <w:szCs w:val="28"/>
              </w:rPr>
              <w:t>80mm粉红色不干胶标签</w:t>
            </w:r>
            <w:r w:rsidR="004B56F3" w:rsidRPr="001C0A64">
              <w:rPr>
                <w:rFonts w:ascii="仿宋_GB2312" w:eastAsia="仿宋_GB2312" w:hAnsi="仿宋_GB2312" w:cs="仿宋_GB2312" w:hint="eastAsia"/>
                <w:bCs/>
                <w:color w:val="000000"/>
                <w:sz w:val="28"/>
                <w:szCs w:val="28"/>
              </w:rPr>
              <w:t>（单层加刀</w:t>
            </w:r>
            <w:r w:rsidR="004B56F3">
              <w:rPr>
                <w:rFonts w:ascii="仿宋_GB2312" w:eastAsia="仿宋_GB2312" w:hAnsi="仿宋_GB2312" w:cs="仿宋_GB2312" w:hint="eastAsia"/>
                <w:bCs/>
                <w:color w:val="000000"/>
                <w:sz w:val="28"/>
                <w:szCs w:val="28"/>
              </w:rPr>
              <w:t>，</w:t>
            </w:r>
            <w:r w:rsidR="004B56F3" w:rsidRPr="004B56F3">
              <w:rPr>
                <w:rFonts w:ascii="仿宋_GB2312" w:eastAsia="仿宋_GB2312" w:hAnsi="仿宋_GB2312" w:cs="仿宋_GB2312"/>
                <w:bCs/>
                <w:color w:val="000000"/>
                <w:sz w:val="28"/>
                <w:szCs w:val="28"/>
              </w:rPr>
              <w:t>底部20mm处加刀，400张/卷</w:t>
            </w:r>
            <w:r w:rsidR="004B56F3" w:rsidRPr="001C0A64">
              <w:rPr>
                <w:rFonts w:ascii="仿宋_GB2312" w:eastAsia="仿宋_GB2312" w:hAnsi="仿宋_GB2312" w:cs="仿宋_GB2312" w:hint="eastAsia"/>
                <w:bCs/>
                <w:color w:val="000000"/>
                <w:sz w:val="28"/>
                <w:szCs w:val="28"/>
              </w:rPr>
              <w:t>）</w:t>
            </w:r>
            <w:r w:rsidR="004B56F3">
              <w:rPr>
                <w:rFonts w:ascii="仿宋_GB2312" w:eastAsia="仿宋_GB2312" w:hAnsi="仿宋_GB2312" w:cs="仿宋_GB2312" w:hint="eastAsia"/>
                <w:bCs/>
                <w:color w:val="000000"/>
                <w:sz w:val="28"/>
                <w:szCs w:val="28"/>
              </w:rPr>
              <w:t>：</w:t>
            </w:r>
            <w:r w:rsidRPr="001C0A64">
              <w:rPr>
                <w:rFonts w:ascii="仿宋_GB2312" w:eastAsia="仿宋_GB2312" w:hAnsi="仿宋_GB2312" w:cs="仿宋_GB2312" w:hint="eastAsia"/>
                <w:bCs/>
                <w:color w:val="000000"/>
                <w:sz w:val="28"/>
                <w:szCs w:val="28"/>
              </w:rPr>
              <w:t>数量</w:t>
            </w:r>
            <w:r w:rsidR="004B56F3">
              <w:rPr>
                <w:rFonts w:ascii="仿宋_GB2312" w:eastAsia="仿宋_GB2312" w:hAnsi="仿宋_GB2312" w:cs="仿宋_GB2312" w:hint="eastAsia"/>
                <w:bCs/>
                <w:color w:val="000000"/>
                <w:sz w:val="28"/>
                <w:szCs w:val="28"/>
              </w:rPr>
              <w:t>6</w:t>
            </w:r>
            <w:r w:rsidRPr="001C0A64">
              <w:rPr>
                <w:rFonts w:ascii="仿宋_GB2312" w:eastAsia="仿宋_GB2312" w:hAnsi="仿宋_GB2312" w:cs="仿宋_GB2312" w:hint="eastAsia"/>
                <w:bCs/>
                <w:color w:val="000000"/>
                <w:sz w:val="28"/>
                <w:szCs w:val="28"/>
              </w:rPr>
              <w:t>0卷。</w:t>
            </w:r>
          </w:p>
          <w:p w:rsidR="001C0A64" w:rsidRPr="001C0A64" w:rsidRDefault="001C0A64" w:rsidP="001C0A64">
            <w:pPr>
              <w:spacing w:line="440" w:lineRule="exact"/>
              <w:rPr>
                <w:rFonts w:ascii="仿宋_GB2312" w:eastAsia="仿宋_GB2312" w:hAnsi="仿宋_GB2312" w:cs="仿宋_GB2312"/>
                <w:bCs/>
                <w:color w:val="000000"/>
                <w:sz w:val="28"/>
                <w:szCs w:val="28"/>
              </w:rPr>
            </w:pPr>
            <w:r w:rsidRPr="001C0A64">
              <w:rPr>
                <w:rFonts w:ascii="仿宋_GB2312" w:eastAsia="仿宋_GB2312" w:hAnsi="仿宋_GB2312" w:cs="仿宋_GB2312" w:hint="eastAsia"/>
                <w:bCs/>
                <w:color w:val="000000"/>
                <w:sz w:val="28"/>
                <w:szCs w:val="28"/>
              </w:rPr>
              <w:t>5.60mm</w:t>
            </w:r>
            <w:r w:rsidRPr="001C0A64">
              <w:rPr>
                <w:rFonts w:ascii="仿宋_GB2312" w:eastAsia="仿宋_GB2312" w:hAnsi="仿宋_GB2312" w:cs="仿宋_GB2312"/>
                <w:bCs/>
                <w:color w:val="000000"/>
                <w:sz w:val="28"/>
                <w:szCs w:val="28"/>
              </w:rPr>
              <w:t>×</w:t>
            </w:r>
            <w:r w:rsidRPr="001C0A64">
              <w:rPr>
                <w:rFonts w:ascii="仿宋_GB2312" w:eastAsia="仿宋_GB2312" w:hAnsi="仿宋_GB2312" w:cs="仿宋_GB2312" w:hint="eastAsia"/>
                <w:bCs/>
                <w:color w:val="000000"/>
                <w:sz w:val="28"/>
                <w:szCs w:val="28"/>
              </w:rPr>
              <w:t>300m全树脂碳带</w:t>
            </w:r>
            <w:r w:rsidR="004B56F3">
              <w:rPr>
                <w:rFonts w:ascii="仿宋_GB2312" w:eastAsia="仿宋_GB2312" w:hAnsi="仿宋_GB2312" w:cs="仿宋_GB2312" w:hint="eastAsia"/>
                <w:bCs/>
                <w:color w:val="000000"/>
                <w:sz w:val="28"/>
                <w:szCs w:val="28"/>
              </w:rPr>
              <w:t>（</w:t>
            </w:r>
            <w:r w:rsidR="004B56F3" w:rsidRPr="004B56F3">
              <w:rPr>
                <w:rFonts w:ascii="仿宋_GB2312" w:eastAsia="仿宋_GB2312" w:hAnsi="仿宋_GB2312" w:cs="仿宋_GB2312"/>
                <w:bCs/>
                <w:color w:val="000000"/>
                <w:sz w:val="28"/>
                <w:szCs w:val="28"/>
              </w:rPr>
              <w:t>双轴，轴长11.8cm</w:t>
            </w:r>
            <w:r w:rsidR="004B56F3">
              <w:rPr>
                <w:rFonts w:ascii="仿宋_GB2312" w:eastAsia="仿宋_GB2312" w:hAnsi="仿宋_GB2312" w:cs="仿宋_GB2312" w:hint="eastAsia"/>
                <w:bCs/>
                <w:color w:val="000000"/>
                <w:sz w:val="28"/>
                <w:szCs w:val="28"/>
              </w:rPr>
              <w:t>）：</w:t>
            </w:r>
            <w:r w:rsidRPr="001C0A64">
              <w:rPr>
                <w:rFonts w:ascii="仿宋_GB2312" w:eastAsia="仿宋_GB2312" w:hAnsi="仿宋_GB2312" w:cs="仿宋_GB2312" w:hint="eastAsia"/>
                <w:bCs/>
                <w:color w:val="000000"/>
                <w:sz w:val="28"/>
                <w:szCs w:val="28"/>
              </w:rPr>
              <w:t>数量</w:t>
            </w:r>
            <w:r w:rsidR="004B56F3">
              <w:rPr>
                <w:rFonts w:ascii="仿宋_GB2312" w:eastAsia="仿宋_GB2312" w:hAnsi="仿宋_GB2312" w:cs="仿宋_GB2312" w:hint="eastAsia"/>
                <w:bCs/>
                <w:color w:val="000000"/>
                <w:sz w:val="28"/>
                <w:szCs w:val="28"/>
              </w:rPr>
              <w:t>5</w:t>
            </w:r>
            <w:r w:rsidRPr="001C0A64">
              <w:rPr>
                <w:rFonts w:ascii="仿宋_GB2312" w:eastAsia="仿宋_GB2312" w:hAnsi="仿宋_GB2312" w:cs="仿宋_GB2312" w:hint="eastAsia"/>
                <w:bCs/>
                <w:color w:val="000000"/>
                <w:sz w:val="28"/>
                <w:szCs w:val="28"/>
              </w:rPr>
              <w:t>0卷。</w:t>
            </w:r>
          </w:p>
          <w:p w:rsidR="001C0A64" w:rsidRPr="001C0A64" w:rsidRDefault="001C0A64" w:rsidP="001C0A64">
            <w:pPr>
              <w:spacing w:line="440" w:lineRule="exact"/>
              <w:rPr>
                <w:rFonts w:ascii="宋体" w:hAnsi="宋体"/>
                <w:szCs w:val="21"/>
              </w:rPr>
            </w:pPr>
            <w:r w:rsidRPr="001C0A64">
              <w:rPr>
                <w:rFonts w:ascii="仿宋_GB2312" w:eastAsia="仿宋_GB2312" w:hAnsi="仿宋_GB2312" w:cs="仿宋_GB2312" w:hint="eastAsia"/>
                <w:bCs/>
                <w:color w:val="000000"/>
                <w:sz w:val="28"/>
                <w:szCs w:val="28"/>
              </w:rPr>
              <w:t>6.70mm</w:t>
            </w:r>
            <w:r w:rsidRPr="001C0A64">
              <w:rPr>
                <w:rFonts w:ascii="仿宋_GB2312" w:eastAsia="仿宋_GB2312" w:hAnsi="仿宋_GB2312" w:cs="仿宋_GB2312"/>
                <w:bCs/>
                <w:color w:val="000000"/>
                <w:sz w:val="28"/>
                <w:szCs w:val="28"/>
              </w:rPr>
              <w:t>×</w:t>
            </w:r>
            <w:r w:rsidRPr="001C0A64">
              <w:rPr>
                <w:rFonts w:ascii="仿宋_GB2312" w:eastAsia="仿宋_GB2312" w:hAnsi="仿宋_GB2312" w:cs="仿宋_GB2312" w:hint="eastAsia"/>
                <w:bCs/>
                <w:color w:val="000000"/>
                <w:sz w:val="28"/>
                <w:szCs w:val="28"/>
              </w:rPr>
              <w:t>300m全树脂碳带</w:t>
            </w:r>
            <w:r w:rsidR="004B56F3">
              <w:rPr>
                <w:rFonts w:ascii="仿宋_GB2312" w:eastAsia="仿宋_GB2312" w:hAnsi="仿宋_GB2312" w:cs="仿宋_GB2312" w:hint="eastAsia"/>
                <w:bCs/>
                <w:color w:val="000000"/>
                <w:sz w:val="28"/>
                <w:szCs w:val="28"/>
              </w:rPr>
              <w:t>（</w:t>
            </w:r>
            <w:r w:rsidR="004B56F3" w:rsidRPr="004B56F3">
              <w:rPr>
                <w:rFonts w:ascii="仿宋_GB2312" w:eastAsia="仿宋_GB2312" w:hAnsi="仿宋_GB2312" w:cs="仿宋_GB2312"/>
                <w:bCs/>
                <w:color w:val="000000"/>
                <w:sz w:val="28"/>
                <w:szCs w:val="28"/>
              </w:rPr>
              <w:t>双轴，轴长11.8cm</w:t>
            </w:r>
            <w:r w:rsidR="004B56F3">
              <w:rPr>
                <w:rFonts w:ascii="仿宋_GB2312" w:eastAsia="仿宋_GB2312" w:hAnsi="仿宋_GB2312" w:cs="仿宋_GB2312" w:hint="eastAsia"/>
                <w:bCs/>
                <w:color w:val="000000"/>
                <w:sz w:val="28"/>
                <w:szCs w:val="28"/>
              </w:rPr>
              <w:t>）：</w:t>
            </w:r>
            <w:r w:rsidRPr="001C0A64">
              <w:rPr>
                <w:rFonts w:ascii="仿宋_GB2312" w:eastAsia="仿宋_GB2312" w:hAnsi="仿宋_GB2312" w:cs="仿宋_GB2312" w:hint="eastAsia"/>
                <w:bCs/>
                <w:color w:val="000000"/>
                <w:sz w:val="28"/>
                <w:szCs w:val="28"/>
              </w:rPr>
              <w:t>数量</w:t>
            </w:r>
            <w:r w:rsidR="004B56F3">
              <w:rPr>
                <w:rFonts w:ascii="仿宋_GB2312" w:eastAsia="仿宋_GB2312" w:hAnsi="仿宋_GB2312" w:cs="仿宋_GB2312" w:hint="eastAsia"/>
                <w:bCs/>
                <w:color w:val="000000"/>
                <w:sz w:val="28"/>
                <w:szCs w:val="28"/>
              </w:rPr>
              <w:t>3</w:t>
            </w:r>
            <w:r w:rsidRPr="001C0A64">
              <w:rPr>
                <w:rFonts w:ascii="仿宋_GB2312" w:eastAsia="仿宋_GB2312" w:hAnsi="仿宋_GB2312" w:cs="仿宋_GB2312" w:hint="eastAsia"/>
                <w:bCs/>
                <w:color w:val="000000"/>
                <w:sz w:val="28"/>
                <w:szCs w:val="28"/>
              </w:rPr>
              <w:t>0卷。</w:t>
            </w:r>
          </w:p>
        </w:tc>
      </w:tr>
      <w:tr w:rsidR="003E64B0" w:rsidTr="00A37D7F">
        <w:trPr>
          <w:trHeight w:val="5377"/>
          <w:jc w:val="center"/>
        </w:trPr>
        <w:tc>
          <w:tcPr>
            <w:tcW w:w="1466"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采购要求</w:t>
            </w:r>
          </w:p>
        </w:tc>
        <w:tc>
          <w:tcPr>
            <w:tcW w:w="7973" w:type="dxa"/>
            <w:gridSpan w:val="2"/>
          </w:tcPr>
          <w:p w:rsidR="00BC79E1" w:rsidRDefault="0015466A" w:rsidP="00BC79E1">
            <w:pPr>
              <w:spacing w:line="360" w:lineRule="auto"/>
              <w:ind w:firstLineChars="200" w:firstLine="422"/>
              <w:outlineLvl w:val="1"/>
              <w:rPr>
                <w:rFonts w:ascii="宋体" w:hAnsi="宋体" w:cs="宋体"/>
                <w:b/>
                <w:szCs w:val="21"/>
              </w:rPr>
            </w:pPr>
            <w:r>
              <w:rPr>
                <w:rFonts w:ascii="宋体" w:hAnsi="宋体" w:cs="宋体" w:hint="eastAsia"/>
                <w:b/>
                <w:szCs w:val="21"/>
              </w:rPr>
              <w:t>（一）</w:t>
            </w:r>
            <w:r w:rsidR="00BC79E1">
              <w:rPr>
                <w:rFonts w:ascii="宋体" w:hAnsi="宋体" w:cs="宋体" w:hint="eastAsia"/>
                <w:b/>
                <w:szCs w:val="21"/>
              </w:rPr>
              <w:t>基本要求</w:t>
            </w:r>
          </w:p>
          <w:p w:rsidR="00BC79E1" w:rsidRDefault="00BC79E1" w:rsidP="00BC79E1">
            <w:pPr>
              <w:spacing w:line="360" w:lineRule="auto"/>
              <w:ind w:firstLineChars="200" w:firstLine="420"/>
              <w:rPr>
                <w:rFonts w:ascii="宋体" w:hAnsi="宋体" w:cs="宋体"/>
                <w:szCs w:val="21"/>
              </w:rPr>
            </w:pPr>
            <w:r>
              <w:rPr>
                <w:rFonts w:ascii="宋体" w:hAnsi="宋体" w:cs="宋体" w:hint="eastAsia"/>
                <w:szCs w:val="21"/>
              </w:rPr>
              <w:t>1</w:t>
            </w:r>
            <w:r w:rsidR="0023782C">
              <w:rPr>
                <w:rFonts w:ascii="宋体" w:hAnsi="宋体" w:cs="宋体" w:hint="eastAsia"/>
                <w:szCs w:val="21"/>
              </w:rPr>
              <w:t>.1</w:t>
            </w:r>
            <w:r>
              <w:rPr>
                <w:rFonts w:ascii="宋体" w:hAnsi="宋体" w:cs="宋体" w:hint="eastAsia"/>
                <w:szCs w:val="21"/>
              </w:rPr>
              <w:t>供应商具有独立承担</w:t>
            </w:r>
            <w:r w:rsidR="0015466A">
              <w:rPr>
                <w:rFonts w:ascii="宋体" w:hAnsi="宋体" w:cs="宋体" w:hint="eastAsia"/>
                <w:szCs w:val="21"/>
              </w:rPr>
              <w:t>民事责任能力的在中华人民共和国境内注册的法人或其他组织营业执照，经营范围含项目相关内容。</w:t>
            </w:r>
          </w:p>
          <w:p w:rsidR="00BC79E1" w:rsidRDefault="0023782C" w:rsidP="00BC79E1">
            <w:pPr>
              <w:spacing w:line="360" w:lineRule="auto"/>
              <w:ind w:firstLineChars="200" w:firstLine="420"/>
              <w:rPr>
                <w:rFonts w:ascii="宋体" w:hAnsi="宋体" w:cs="宋体"/>
                <w:szCs w:val="21"/>
              </w:rPr>
            </w:pPr>
            <w:r>
              <w:rPr>
                <w:rFonts w:ascii="宋体" w:hAnsi="宋体" w:cs="宋体" w:hint="eastAsia"/>
                <w:szCs w:val="21"/>
              </w:rPr>
              <w:t>1.</w:t>
            </w:r>
            <w:r w:rsidR="00BC79E1">
              <w:rPr>
                <w:rFonts w:ascii="宋体" w:hAnsi="宋体" w:cs="宋体" w:hint="eastAsia"/>
                <w:szCs w:val="21"/>
              </w:rPr>
              <w:t>2交货地点：中山市小榄人民医院日用品仓库</w:t>
            </w:r>
          </w:p>
          <w:p w:rsidR="00B27FB2" w:rsidRDefault="0023782C" w:rsidP="00BC79E1">
            <w:pPr>
              <w:spacing w:line="360" w:lineRule="auto"/>
              <w:ind w:firstLineChars="200" w:firstLine="420"/>
              <w:rPr>
                <w:rFonts w:ascii="宋体" w:hAnsi="宋体" w:cs="宋体"/>
                <w:szCs w:val="21"/>
              </w:rPr>
            </w:pPr>
            <w:r>
              <w:rPr>
                <w:rFonts w:ascii="宋体" w:hAnsi="宋体" w:cs="宋体" w:hint="eastAsia"/>
                <w:szCs w:val="21"/>
              </w:rPr>
              <w:t>1.</w:t>
            </w:r>
            <w:r w:rsidR="00BC79E1">
              <w:rPr>
                <w:rFonts w:ascii="宋体" w:hAnsi="宋体" w:cs="宋体" w:hint="eastAsia"/>
                <w:szCs w:val="21"/>
              </w:rPr>
              <w:t>3供货期</w:t>
            </w:r>
            <w:r w:rsidR="0015466A">
              <w:rPr>
                <w:rFonts w:ascii="宋体" w:hAnsi="宋体" w:cs="宋体" w:hint="eastAsia"/>
                <w:szCs w:val="21"/>
              </w:rPr>
              <w:t>限</w:t>
            </w:r>
            <w:r w:rsidR="00BC79E1">
              <w:rPr>
                <w:rFonts w:ascii="宋体" w:hAnsi="宋体" w:cs="宋体" w:hint="eastAsia"/>
                <w:szCs w:val="21"/>
              </w:rPr>
              <w:t>：</w:t>
            </w:r>
            <w:r w:rsidR="00B27FB2">
              <w:rPr>
                <w:rFonts w:ascii="宋体" w:hAnsi="宋体" w:cs="宋体" w:hint="eastAsia"/>
                <w:szCs w:val="21"/>
              </w:rPr>
              <w:t>1年</w:t>
            </w:r>
          </w:p>
          <w:p w:rsidR="00B27FB2" w:rsidRDefault="00B27FB2" w:rsidP="00B27FB2">
            <w:pPr>
              <w:spacing w:line="360" w:lineRule="auto"/>
              <w:ind w:firstLineChars="400" w:firstLine="840"/>
              <w:rPr>
                <w:rFonts w:ascii="宋体" w:hAnsi="宋体" w:cs="宋体"/>
                <w:szCs w:val="21"/>
              </w:rPr>
            </w:pPr>
            <w:r w:rsidRPr="002E45EA">
              <w:rPr>
                <w:rFonts w:ascii="宋体" w:hAnsi="宋体" w:cs="宋体" w:hint="eastAsia"/>
                <w:szCs w:val="21"/>
              </w:rPr>
              <w:t>本项目最高限价为</w:t>
            </w:r>
            <w:r w:rsidR="00EC063E" w:rsidRPr="002E45EA">
              <w:rPr>
                <w:rFonts w:ascii="宋体" w:hAnsi="宋体" w:cs="宋体" w:hint="eastAsia"/>
                <w:szCs w:val="21"/>
              </w:rPr>
              <w:t>¥</w:t>
            </w:r>
            <w:r w:rsidR="00A23076">
              <w:rPr>
                <w:rFonts w:ascii="宋体" w:hAnsi="宋体" w:cs="宋体" w:hint="eastAsia"/>
                <w:szCs w:val="21"/>
              </w:rPr>
              <w:t xml:space="preserve"> </w:t>
            </w:r>
            <w:r w:rsidR="00CF42B6">
              <w:rPr>
                <w:rFonts w:ascii="宋体" w:hAnsi="宋体" w:cs="宋体" w:hint="eastAsia"/>
                <w:szCs w:val="21"/>
              </w:rPr>
              <w:t>27248</w:t>
            </w:r>
            <w:r w:rsidR="002E45EA" w:rsidRPr="002E45EA">
              <w:rPr>
                <w:rFonts w:ascii="宋体" w:hAnsi="宋体" w:cs="宋体" w:hint="eastAsia"/>
                <w:szCs w:val="21"/>
              </w:rPr>
              <w:t>.00</w:t>
            </w:r>
            <w:r w:rsidRPr="002E45EA">
              <w:rPr>
                <w:rFonts w:ascii="宋体" w:hAnsi="宋体" w:cs="宋体" w:hint="eastAsia"/>
                <w:szCs w:val="21"/>
              </w:rPr>
              <w:t>元</w:t>
            </w:r>
          </w:p>
          <w:p w:rsidR="00BC79E1" w:rsidRDefault="00B27FB2" w:rsidP="00B27FB2">
            <w:pPr>
              <w:spacing w:line="360" w:lineRule="auto"/>
              <w:ind w:firstLineChars="400" w:firstLine="840"/>
              <w:rPr>
                <w:rFonts w:ascii="宋体" w:hAnsi="宋体" w:cs="宋体"/>
                <w:szCs w:val="21"/>
              </w:rPr>
            </w:pPr>
            <w:r>
              <w:rPr>
                <w:rFonts w:ascii="宋体" w:hAnsi="宋体" w:cs="宋体" w:hint="eastAsia"/>
                <w:szCs w:val="21"/>
              </w:rPr>
              <w:t>以协议供货期限到期或采购累计金额达到项目总预算为结束时间点</w:t>
            </w:r>
            <w:r>
              <w:rPr>
                <w:rFonts w:ascii="宋体" w:cs="宋体" w:hint="eastAsia"/>
                <w:color w:val="000000"/>
                <w:szCs w:val="21"/>
              </w:rPr>
              <w:t>（按先达到的为准）</w:t>
            </w:r>
            <w:r>
              <w:rPr>
                <w:rFonts w:ascii="宋体" w:hAnsi="宋体" w:cs="宋体" w:hint="eastAsia"/>
                <w:szCs w:val="21"/>
              </w:rPr>
              <w:t>。</w:t>
            </w:r>
          </w:p>
          <w:p w:rsidR="00BC79E1" w:rsidRDefault="0023782C" w:rsidP="00BC79E1">
            <w:pPr>
              <w:spacing w:line="360" w:lineRule="auto"/>
              <w:ind w:firstLineChars="200" w:firstLine="420"/>
              <w:rPr>
                <w:rFonts w:ascii="宋体" w:hAnsi="宋体" w:cs="宋体"/>
                <w:szCs w:val="21"/>
              </w:rPr>
            </w:pPr>
            <w:r>
              <w:rPr>
                <w:rFonts w:ascii="宋体" w:hAnsi="宋体" w:cs="宋体" w:hint="eastAsia"/>
                <w:szCs w:val="21"/>
              </w:rPr>
              <w:t>1.</w:t>
            </w:r>
            <w:r w:rsidR="00BC79E1">
              <w:rPr>
                <w:rFonts w:ascii="宋体" w:hAnsi="宋体" w:cs="宋体" w:hint="eastAsia"/>
                <w:szCs w:val="21"/>
              </w:rPr>
              <w:t>4交货方式：在收到采购人下单通知后3个工作日内把指定货物交付到中山市小榄人民医院。</w:t>
            </w:r>
          </w:p>
          <w:p w:rsidR="00BC79E1" w:rsidRDefault="0023782C" w:rsidP="00BC79E1">
            <w:pPr>
              <w:spacing w:line="360" w:lineRule="auto"/>
              <w:ind w:firstLineChars="200" w:firstLine="420"/>
              <w:rPr>
                <w:rFonts w:ascii="宋体" w:hAnsi="宋体" w:cs="宋体"/>
                <w:color w:val="FF0000"/>
                <w:szCs w:val="21"/>
              </w:rPr>
            </w:pPr>
            <w:r>
              <w:rPr>
                <w:rFonts w:ascii="宋体" w:hAnsi="宋体" w:cs="宋体" w:hint="eastAsia"/>
                <w:szCs w:val="21"/>
              </w:rPr>
              <w:t>1.</w:t>
            </w:r>
            <w:r w:rsidR="00BC79E1">
              <w:rPr>
                <w:rFonts w:ascii="宋体" w:hAnsi="宋体" w:cs="宋体" w:hint="eastAsia"/>
                <w:szCs w:val="21"/>
              </w:rPr>
              <w:t>5成交供应商不得以任何方式转包或分包本项目，否则视为成交供应商毁约。</w:t>
            </w:r>
          </w:p>
          <w:p w:rsidR="00BC79E1" w:rsidRDefault="0023782C" w:rsidP="00BC79E1">
            <w:pPr>
              <w:spacing w:line="360" w:lineRule="auto"/>
              <w:ind w:firstLineChars="200" w:firstLine="420"/>
              <w:rPr>
                <w:rFonts w:ascii="宋体" w:hAnsi="宋体" w:cs="宋体"/>
                <w:szCs w:val="21"/>
              </w:rPr>
            </w:pPr>
            <w:r>
              <w:rPr>
                <w:rFonts w:ascii="宋体" w:hAnsi="宋体" w:cs="宋体" w:hint="eastAsia"/>
                <w:szCs w:val="21"/>
              </w:rPr>
              <w:t>1.6</w:t>
            </w:r>
            <w:r w:rsidR="00BC79E1">
              <w:rPr>
                <w:rFonts w:ascii="宋体" w:hAnsi="宋体" w:cs="宋体" w:hint="eastAsia"/>
                <w:szCs w:val="21"/>
              </w:rPr>
              <w:t>供应商须对本项目为单位的货物进行整体投标，任何对其中一部分内容进行的投标都视为无效投标。</w:t>
            </w:r>
          </w:p>
          <w:p w:rsidR="00BC79E1" w:rsidRDefault="0023782C" w:rsidP="00BC79E1">
            <w:pPr>
              <w:spacing w:line="360" w:lineRule="auto"/>
              <w:ind w:firstLineChars="200" w:firstLine="420"/>
              <w:rPr>
                <w:rFonts w:ascii="宋体" w:hAnsi="宋体" w:cs="宋体"/>
                <w:szCs w:val="21"/>
              </w:rPr>
            </w:pPr>
            <w:r>
              <w:rPr>
                <w:rFonts w:ascii="宋体" w:hAnsi="宋体" w:cs="宋体" w:hint="eastAsia"/>
                <w:szCs w:val="21"/>
              </w:rPr>
              <w:lastRenderedPageBreak/>
              <w:t>1.</w:t>
            </w:r>
            <w:r w:rsidR="00BC79E1">
              <w:rPr>
                <w:rFonts w:ascii="宋体" w:hAnsi="宋体" w:cs="宋体" w:hint="eastAsia"/>
                <w:szCs w:val="21"/>
              </w:rPr>
              <w:t>7在协议供货期内，如产品遇到停产情况的，成交供应商需提前15天书面告知采购人并经采购人同意后，提供等同于或优于原参数的产品供采购人使用，不得断供。</w:t>
            </w:r>
          </w:p>
          <w:p w:rsidR="00F023E7" w:rsidRDefault="0023782C" w:rsidP="0023782C">
            <w:pPr>
              <w:spacing w:line="360" w:lineRule="auto"/>
              <w:ind w:firstLineChars="200" w:firstLine="420"/>
              <w:rPr>
                <w:rFonts w:ascii="宋体" w:hAnsi="宋体" w:cs="宋体"/>
                <w:szCs w:val="21"/>
              </w:rPr>
            </w:pPr>
            <w:r>
              <w:rPr>
                <w:rFonts w:ascii="宋体" w:hAnsi="宋体" w:cs="宋体" w:hint="eastAsia"/>
                <w:szCs w:val="21"/>
              </w:rPr>
              <w:t>1.8</w:t>
            </w:r>
            <w:r w:rsidR="00F023E7">
              <w:rPr>
                <w:rFonts w:ascii="宋体" w:hAnsi="宋体" w:cs="宋体" w:hint="eastAsia"/>
                <w:szCs w:val="21"/>
              </w:rPr>
              <w:t>采购人无法预计也无法保证向成交供应商采购的品种及数量,采购人按照本单位使用情况下单所需物品数量，成交供应商不得对采购人所采购物品数量作要求或质疑。</w:t>
            </w:r>
            <w:r w:rsidR="00B27FB2">
              <w:rPr>
                <w:rFonts w:ascii="宋体" w:hAnsi="宋体" w:cs="宋体" w:hint="eastAsia"/>
                <w:szCs w:val="21"/>
              </w:rPr>
              <w:t>成交供应商</w:t>
            </w:r>
            <w:r w:rsidR="00B27FB2" w:rsidRPr="00B27FB2">
              <w:rPr>
                <w:rFonts w:ascii="宋体" w:hAnsi="宋体" w:cs="宋体" w:hint="eastAsia"/>
                <w:szCs w:val="21"/>
              </w:rPr>
              <w:t>对采购清单的货物逐项进行分项报价，分项报价不得高于单价的最高限价，且总报价不得高于本项目采购预算价。</w:t>
            </w:r>
          </w:p>
          <w:p w:rsidR="00A23076" w:rsidRDefault="00A23076" w:rsidP="0023782C">
            <w:pPr>
              <w:spacing w:line="360" w:lineRule="auto"/>
              <w:ind w:firstLineChars="200" w:firstLine="420"/>
              <w:rPr>
                <w:rFonts w:ascii="宋体" w:hAnsi="宋体" w:cs="宋体"/>
                <w:szCs w:val="21"/>
              </w:rPr>
            </w:pPr>
            <w:r w:rsidRPr="00A23076">
              <w:rPr>
                <w:rFonts w:ascii="宋体" w:hAnsi="宋体" w:cs="宋体" w:hint="eastAsia"/>
                <w:szCs w:val="21"/>
                <w:highlight w:val="yellow"/>
              </w:rPr>
              <w:t>1.9</w:t>
            </w:r>
            <w:r w:rsidR="00667A5C" w:rsidRPr="00667A5C">
              <w:rPr>
                <w:rFonts w:ascii="宋体" w:hAnsi="宋体" w:cs="宋体" w:hint="eastAsia"/>
                <w:szCs w:val="21"/>
                <w:highlight w:val="yellow"/>
              </w:rPr>
              <w:t>★投标</w:t>
            </w:r>
            <w:r w:rsidR="00485B60">
              <w:rPr>
                <w:rFonts w:ascii="宋体" w:hAnsi="宋体" w:cs="宋体" w:hint="eastAsia"/>
                <w:szCs w:val="21"/>
                <w:highlight w:val="yellow"/>
              </w:rPr>
              <w:t>人</w:t>
            </w:r>
            <w:r w:rsidRPr="00A23076">
              <w:rPr>
                <w:rFonts w:ascii="宋体" w:hAnsi="宋体" w:cs="宋体" w:hint="eastAsia"/>
                <w:szCs w:val="21"/>
                <w:highlight w:val="yellow"/>
              </w:rPr>
              <w:t>报名时，必须</w:t>
            </w:r>
            <w:r w:rsidRPr="00667A5C">
              <w:rPr>
                <w:rFonts w:ascii="宋体" w:hAnsi="宋体" w:cs="宋体" w:hint="eastAsia"/>
                <w:szCs w:val="21"/>
                <w:highlight w:val="yellow"/>
              </w:rPr>
              <w:t>提供符合本项目要求的各种规格的样品（</w:t>
            </w:r>
            <w:r w:rsidR="00485B60">
              <w:rPr>
                <w:rFonts w:ascii="宋体" w:hAnsi="宋体" w:cs="宋体" w:hint="eastAsia"/>
                <w:szCs w:val="21"/>
                <w:highlight w:val="yellow"/>
              </w:rPr>
              <w:t>详见下方采购清单内采购物品，</w:t>
            </w:r>
            <w:r w:rsidRPr="00667A5C">
              <w:rPr>
                <w:rFonts w:ascii="宋体" w:hAnsi="宋体" w:cs="宋体" w:hint="eastAsia"/>
                <w:szCs w:val="21"/>
                <w:highlight w:val="yellow"/>
              </w:rPr>
              <w:t>每种规格至少提供1份样品</w:t>
            </w:r>
            <w:r w:rsidR="00485B60">
              <w:rPr>
                <w:rFonts w:ascii="宋体" w:hAnsi="宋体" w:cs="宋体" w:hint="eastAsia"/>
                <w:szCs w:val="21"/>
                <w:highlight w:val="yellow"/>
              </w:rPr>
              <w:t>，如有缺漏或规格不一致视为无效响应</w:t>
            </w:r>
            <w:r w:rsidRPr="00667A5C">
              <w:rPr>
                <w:rFonts w:ascii="宋体" w:hAnsi="宋体" w:cs="宋体" w:hint="eastAsia"/>
                <w:szCs w:val="21"/>
                <w:highlight w:val="yellow"/>
              </w:rPr>
              <w:t>）</w:t>
            </w:r>
            <w:r w:rsidR="00667A5C" w:rsidRPr="00667A5C">
              <w:rPr>
                <w:rFonts w:ascii="宋体" w:hAnsi="宋体" w:cs="宋体" w:hint="eastAsia"/>
                <w:szCs w:val="21"/>
                <w:highlight w:val="yellow"/>
              </w:rPr>
              <w:t>给采购人。</w:t>
            </w:r>
          </w:p>
          <w:p w:rsidR="00BC79E1" w:rsidRDefault="0015466A" w:rsidP="00BC79E1">
            <w:pPr>
              <w:spacing w:line="360" w:lineRule="auto"/>
              <w:ind w:firstLineChars="196" w:firstLine="413"/>
              <w:outlineLvl w:val="1"/>
              <w:rPr>
                <w:rFonts w:ascii="宋体" w:hAnsi="宋体" w:cs="宋体"/>
                <w:b/>
                <w:szCs w:val="21"/>
              </w:rPr>
            </w:pPr>
            <w:r>
              <w:rPr>
                <w:rFonts w:ascii="宋体" w:hAnsi="宋体" w:cs="宋体" w:hint="eastAsia"/>
                <w:b/>
                <w:szCs w:val="21"/>
              </w:rPr>
              <w:t>（二）</w:t>
            </w:r>
            <w:r w:rsidR="00BC79E1">
              <w:rPr>
                <w:rFonts w:ascii="宋体" w:hAnsi="宋体" w:cs="宋体" w:hint="eastAsia"/>
                <w:b/>
                <w:szCs w:val="21"/>
              </w:rPr>
              <w:t>采购清单</w:t>
            </w:r>
          </w:p>
          <w:tbl>
            <w:tblPr>
              <w:tblW w:w="7525" w:type="dxa"/>
              <w:jc w:val="center"/>
              <w:tblLook w:val="04A0"/>
            </w:tblPr>
            <w:tblGrid>
              <w:gridCol w:w="579"/>
              <w:gridCol w:w="1406"/>
              <w:gridCol w:w="2880"/>
              <w:gridCol w:w="560"/>
              <w:gridCol w:w="1025"/>
              <w:gridCol w:w="1075"/>
            </w:tblGrid>
            <w:tr w:rsidR="00BB55E7" w:rsidRPr="005446F3" w:rsidTr="00BB55E7">
              <w:trPr>
                <w:trHeight w:val="847"/>
                <w:jc w:val="center"/>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5E7" w:rsidRPr="005446F3" w:rsidRDefault="00BB55E7" w:rsidP="005446F3">
                  <w:pPr>
                    <w:widowControl/>
                    <w:jc w:val="center"/>
                    <w:rPr>
                      <w:rFonts w:ascii="宋体" w:hAnsi="宋体" w:cs="宋体"/>
                      <w:b/>
                      <w:bCs/>
                      <w:color w:val="000000"/>
                      <w:kern w:val="0"/>
                      <w:szCs w:val="21"/>
                    </w:rPr>
                  </w:pPr>
                  <w:r w:rsidRPr="005446F3">
                    <w:rPr>
                      <w:rFonts w:ascii="宋体" w:hAnsi="宋体" w:cs="宋体" w:hint="eastAsia"/>
                      <w:b/>
                      <w:bCs/>
                      <w:color w:val="000000"/>
                      <w:kern w:val="0"/>
                      <w:szCs w:val="21"/>
                    </w:rPr>
                    <w:t>序号</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rsidR="00BB55E7" w:rsidRPr="005446F3" w:rsidRDefault="00BB55E7" w:rsidP="005446F3">
                  <w:pPr>
                    <w:widowControl/>
                    <w:jc w:val="center"/>
                    <w:rPr>
                      <w:rFonts w:ascii="宋体" w:hAnsi="宋体" w:cs="宋体"/>
                      <w:b/>
                      <w:bCs/>
                      <w:color w:val="000000"/>
                      <w:kern w:val="0"/>
                      <w:szCs w:val="21"/>
                    </w:rPr>
                  </w:pPr>
                  <w:r w:rsidRPr="005446F3">
                    <w:rPr>
                      <w:rFonts w:ascii="宋体" w:hAnsi="宋体" w:cs="宋体" w:hint="eastAsia"/>
                      <w:b/>
                      <w:bCs/>
                      <w:color w:val="000000"/>
                      <w:kern w:val="0"/>
                      <w:szCs w:val="21"/>
                    </w:rPr>
                    <w:t>采购物品</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BB55E7" w:rsidRPr="005446F3" w:rsidRDefault="00BB55E7" w:rsidP="005446F3">
                  <w:pPr>
                    <w:widowControl/>
                    <w:jc w:val="center"/>
                    <w:rPr>
                      <w:rFonts w:ascii="宋体" w:hAnsi="宋体" w:cs="宋体"/>
                      <w:b/>
                      <w:bCs/>
                      <w:color w:val="000000"/>
                      <w:kern w:val="0"/>
                      <w:szCs w:val="21"/>
                    </w:rPr>
                  </w:pPr>
                  <w:r w:rsidRPr="005446F3">
                    <w:rPr>
                      <w:rFonts w:ascii="宋体" w:hAnsi="宋体" w:cs="宋体" w:hint="eastAsia"/>
                      <w:b/>
                      <w:bCs/>
                      <w:color w:val="000000"/>
                      <w:kern w:val="0"/>
                      <w:szCs w:val="21"/>
                    </w:rPr>
                    <w:t>规格及详细参数</w:t>
                  </w:r>
                </w:p>
              </w:tc>
              <w:tc>
                <w:tcPr>
                  <w:tcW w:w="560" w:type="dxa"/>
                  <w:tcBorders>
                    <w:top w:val="single" w:sz="4" w:space="0" w:color="auto"/>
                    <w:left w:val="nil"/>
                    <w:bottom w:val="single" w:sz="4" w:space="0" w:color="auto"/>
                    <w:right w:val="single" w:sz="4" w:space="0" w:color="auto"/>
                  </w:tcBorders>
                  <w:shd w:val="clear" w:color="000000" w:fill="FFFFFF"/>
                  <w:vAlign w:val="center"/>
                  <w:hideMark/>
                </w:tcPr>
                <w:p w:rsidR="00BB55E7" w:rsidRPr="005446F3" w:rsidRDefault="00BB55E7" w:rsidP="005446F3">
                  <w:pPr>
                    <w:widowControl/>
                    <w:jc w:val="center"/>
                    <w:rPr>
                      <w:rFonts w:ascii="宋体" w:hAnsi="宋体" w:cs="宋体"/>
                      <w:b/>
                      <w:bCs/>
                      <w:color w:val="000000"/>
                      <w:kern w:val="0"/>
                      <w:szCs w:val="21"/>
                    </w:rPr>
                  </w:pPr>
                  <w:r w:rsidRPr="005446F3">
                    <w:rPr>
                      <w:rFonts w:ascii="宋体" w:hAnsi="宋体" w:cs="宋体" w:hint="eastAsia"/>
                      <w:b/>
                      <w:bCs/>
                      <w:color w:val="000000"/>
                      <w:kern w:val="0"/>
                      <w:szCs w:val="21"/>
                    </w:rPr>
                    <w:t>单位</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rsidR="00BB55E7" w:rsidRDefault="00BB55E7" w:rsidP="005446F3">
                  <w:pPr>
                    <w:widowControl/>
                    <w:jc w:val="center"/>
                    <w:rPr>
                      <w:rFonts w:ascii="宋体" w:hAnsi="宋体" w:cs="宋体"/>
                      <w:b/>
                      <w:bCs/>
                      <w:color w:val="000000"/>
                      <w:kern w:val="0"/>
                      <w:szCs w:val="21"/>
                    </w:rPr>
                  </w:pPr>
                  <w:r>
                    <w:rPr>
                      <w:rFonts w:ascii="宋体" w:hAnsi="宋体" w:cs="宋体" w:hint="eastAsia"/>
                      <w:b/>
                      <w:bCs/>
                      <w:color w:val="000000"/>
                      <w:kern w:val="0"/>
                      <w:szCs w:val="21"/>
                    </w:rPr>
                    <w:t>预估</w:t>
                  </w:r>
                </w:p>
                <w:p w:rsidR="00BB55E7" w:rsidRPr="005446F3" w:rsidRDefault="00BB55E7" w:rsidP="005446F3">
                  <w:pPr>
                    <w:widowControl/>
                    <w:jc w:val="center"/>
                    <w:rPr>
                      <w:rFonts w:ascii="宋体" w:hAnsi="宋体" w:cs="宋体"/>
                      <w:b/>
                      <w:bCs/>
                      <w:color w:val="000000"/>
                      <w:kern w:val="0"/>
                      <w:szCs w:val="21"/>
                    </w:rPr>
                  </w:pPr>
                  <w:r w:rsidRPr="005446F3">
                    <w:rPr>
                      <w:rFonts w:ascii="宋体" w:hAnsi="宋体" w:cs="宋体" w:hint="eastAsia"/>
                      <w:b/>
                      <w:bCs/>
                      <w:color w:val="000000"/>
                      <w:kern w:val="0"/>
                      <w:szCs w:val="21"/>
                    </w:rPr>
                    <w:t>数量</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rsidR="00BB55E7" w:rsidRPr="005446F3" w:rsidRDefault="00BB55E7" w:rsidP="005446F3">
                  <w:pPr>
                    <w:widowControl/>
                    <w:jc w:val="center"/>
                    <w:rPr>
                      <w:rFonts w:ascii="宋体" w:hAnsi="宋体" w:cs="宋体"/>
                      <w:b/>
                      <w:bCs/>
                      <w:color w:val="000000"/>
                      <w:kern w:val="0"/>
                      <w:szCs w:val="21"/>
                    </w:rPr>
                  </w:pPr>
                  <w:r>
                    <w:rPr>
                      <w:rFonts w:ascii="宋体" w:hAnsi="宋体" w:cs="宋体" w:hint="eastAsia"/>
                      <w:b/>
                      <w:bCs/>
                      <w:color w:val="000000"/>
                      <w:kern w:val="0"/>
                      <w:szCs w:val="21"/>
                    </w:rPr>
                    <w:t>最高限价</w:t>
                  </w:r>
                  <w:r w:rsidRPr="005446F3">
                    <w:rPr>
                      <w:rFonts w:ascii="宋体" w:hAnsi="宋体" w:cs="宋体" w:hint="eastAsia"/>
                      <w:b/>
                      <w:bCs/>
                      <w:color w:val="000000"/>
                      <w:kern w:val="0"/>
                      <w:szCs w:val="21"/>
                    </w:rPr>
                    <w:t>单价（元）</w:t>
                  </w:r>
                </w:p>
              </w:tc>
            </w:tr>
            <w:tr w:rsidR="00BB55E7" w:rsidRPr="005446F3" w:rsidTr="00BB55E7">
              <w:trPr>
                <w:trHeight w:val="1168"/>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BB55E7" w:rsidRPr="005446F3" w:rsidRDefault="00BB55E7" w:rsidP="005446F3">
                  <w:pPr>
                    <w:widowControl/>
                    <w:jc w:val="center"/>
                    <w:rPr>
                      <w:rFonts w:ascii="宋体" w:hAnsi="宋体" w:cs="宋体"/>
                      <w:color w:val="000000"/>
                      <w:kern w:val="0"/>
                      <w:szCs w:val="21"/>
                    </w:rPr>
                  </w:pPr>
                  <w:r w:rsidRPr="005446F3">
                    <w:rPr>
                      <w:rFonts w:ascii="宋体" w:hAnsi="宋体" w:cs="宋体" w:hint="eastAsia"/>
                      <w:color w:val="000000"/>
                      <w:kern w:val="0"/>
                      <w:szCs w:val="21"/>
                    </w:rPr>
                    <w:t>1</w:t>
                  </w:r>
                </w:p>
              </w:tc>
              <w:tc>
                <w:tcPr>
                  <w:tcW w:w="1406" w:type="dxa"/>
                  <w:tcBorders>
                    <w:top w:val="nil"/>
                    <w:left w:val="nil"/>
                    <w:bottom w:val="single" w:sz="4" w:space="0" w:color="auto"/>
                    <w:right w:val="single" w:sz="4" w:space="0" w:color="auto"/>
                  </w:tcBorders>
                  <w:shd w:val="clear" w:color="auto" w:fill="auto"/>
                  <w:vAlign w:val="center"/>
                  <w:hideMark/>
                </w:tcPr>
                <w:p w:rsidR="00BB55E7" w:rsidRPr="001C0A64" w:rsidRDefault="001C0A64" w:rsidP="0012097E">
                  <w:pPr>
                    <w:widowControl/>
                    <w:jc w:val="center"/>
                    <w:rPr>
                      <w:rFonts w:ascii="宋体" w:hAnsi="宋体" w:cs="宋体"/>
                      <w:color w:val="000000"/>
                      <w:kern w:val="0"/>
                      <w:szCs w:val="21"/>
                    </w:rPr>
                  </w:pPr>
                  <w:r w:rsidRPr="001C0A64">
                    <w:rPr>
                      <w:rFonts w:ascii="宋体" w:hAnsi="宋体" w:hint="eastAsia"/>
                      <w:szCs w:val="21"/>
                    </w:rPr>
                    <w:t>白色不干胶标签</w:t>
                  </w:r>
                </w:p>
              </w:tc>
              <w:tc>
                <w:tcPr>
                  <w:tcW w:w="2880" w:type="dxa"/>
                  <w:tcBorders>
                    <w:top w:val="nil"/>
                    <w:left w:val="nil"/>
                    <w:bottom w:val="single" w:sz="4" w:space="0" w:color="auto"/>
                    <w:right w:val="single" w:sz="4" w:space="0" w:color="auto"/>
                  </w:tcBorders>
                  <w:shd w:val="clear" w:color="auto" w:fill="auto"/>
                  <w:vAlign w:val="center"/>
                  <w:hideMark/>
                </w:tcPr>
                <w:p w:rsidR="00BB55E7" w:rsidRPr="001C0A64" w:rsidRDefault="001C0A64" w:rsidP="005446F3">
                  <w:pPr>
                    <w:widowControl/>
                    <w:jc w:val="center"/>
                    <w:rPr>
                      <w:rFonts w:ascii="宋体" w:hAnsi="宋体" w:cs="宋体"/>
                      <w:color w:val="000000"/>
                      <w:kern w:val="0"/>
                      <w:szCs w:val="21"/>
                    </w:rPr>
                  </w:pPr>
                  <w:r w:rsidRPr="001C0A64">
                    <w:rPr>
                      <w:rFonts w:ascii="宋体" w:hAnsi="宋体" w:hint="eastAsia"/>
                      <w:szCs w:val="21"/>
                    </w:rPr>
                    <w:t>50mm</w:t>
                  </w:r>
                  <w:r w:rsidRPr="001C0A64">
                    <w:rPr>
                      <w:rFonts w:ascii="宋体" w:hAnsi="宋体"/>
                      <w:szCs w:val="21"/>
                    </w:rPr>
                    <w:t>×</w:t>
                  </w:r>
                  <w:r w:rsidRPr="001C0A64">
                    <w:rPr>
                      <w:rFonts w:ascii="宋体" w:hAnsi="宋体" w:hint="eastAsia"/>
                      <w:szCs w:val="21"/>
                    </w:rPr>
                    <w:t>30mm，白色，PET材质、过塑，耐高温、高压，耐湿，1000张/卷</w:t>
                  </w:r>
                </w:p>
              </w:tc>
              <w:tc>
                <w:tcPr>
                  <w:tcW w:w="560" w:type="dxa"/>
                  <w:tcBorders>
                    <w:top w:val="nil"/>
                    <w:left w:val="nil"/>
                    <w:bottom w:val="single" w:sz="4" w:space="0" w:color="auto"/>
                    <w:right w:val="single" w:sz="4" w:space="0" w:color="auto"/>
                  </w:tcBorders>
                  <w:shd w:val="clear" w:color="auto" w:fill="auto"/>
                  <w:vAlign w:val="center"/>
                  <w:hideMark/>
                </w:tcPr>
                <w:p w:rsidR="00BB55E7" w:rsidRPr="005446F3"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卷</w:t>
                  </w:r>
                </w:p>
              </w:tc>
              <w:tc>
                <w:tcPr>
                  <w:tcW w:w="1025" w:type="dxa"/>
                  <w:tcBorders>
                    <w:top w:val="nil"/>
                    <w:left w:val="nil"/>
                    <w:bottom w:val="single" w:sz="4" w:space="0" w:color="auto"/>
                    <w:right w:val="single" w:sz="4" w:space="0" w:color="auto"/>
                  </w:tcBorders>
                  <w:shd w:val="clear" w:color="auto" w:fill="auto"/>
                  <w:vAlign w:val="center"/>
                  <w:hideMark/>
                </w:tcPr>
                <w:p w:rsidR="00BB55E7" w:rsidRPr="005446F3"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500</w:t>
                  </w:r>
                </w:p>
              </w:tc>
              <w:tc>
                <w:tcPr>
                  <w:tcW w:w="1075" w:type="dxa"/>
                  <w:tcBorders>
                    <w:top w:val="nil"/>
                    <w:left w:val="nil"/>
                    <w:bottom w:val="single" w:sz="4" w:space="0" w:color="auto"/>
                    <w:right w:val="single" w:sz="4" w:space="0" w:color="auto"/>
                  </w:tcBorders>
                  <w:shd w:val="clear" w:color="auto" w:fill="auto"/>
                  <w:vAlign w:val="center"/>
                  <w:hideMark/>
                </w:tcPr>
                <w:p w:rsidR="00BB55E7" w:rsidRPr="005446F3"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28.80</w:t>
                  </w:r>
                </w:p>
              </w:tc>
            </w:tr>
            <w:tr w:rsidR="001C0A64" w:rsidRPr="005446F3" w:rsidTr="00BB55E7">
              <w:trPr>
                <w:trHeight w:val="1168"/>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1C0A64" w:rsidRPr="005446F3"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406"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12097E">
                  <w:pPr>
                    <w:widowControl/>
                    <w:jc w:val="center"/>
                    <w:rPr>
                      <w:rFonts w:ascii="宋体" w:hAnsi="宋体"/>
                      <w:szCs w:val="21"/>
                    </w:rPr>
                  </w:pPr>
                  <w:r w:rsidRPr="001C0A64">
                    <w:rPr>
                      <w:rFonts w:ascii="宋体" w:hAnsi="宋体" w:hint="eastAsia"/>
                      <w:szCs w:val="21"/>
                    </w:rPr>
                    <w:t>粉红色不干胶标签</w:t>
                  </w:r>
                </w:p>
              </w:tc>
              <w:tc>
                <w:tcPr>
                  <w:tcW w:w="2880"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5446F3">
                  <w:pPr>
                    <w:widowControl/>
                    <w:jc w:val="center"/>
                    <w:rPr>
                      <w:rFonts w:ascii="宋体" w:hAnsi="宋体"/>
                      <w:szCs w:val="21"/>
                    </w:rPr>
                  </w:pPr>
                  <w:r w:rsidRPr="001C0A64">
                    <w:rPr>
                      <w:rFonts w:ascii="宋体" w:hAnsi="宋体" w:hint="eastAsia"/>
                      <w:szCs w:val="21"/>
                    </w:rPr>
                    <w:t>50mm</w:t>
                  </w:r>
                  <w:r w:rsidRPr="001C0A64">
                    <w:rPr>
                      <w:rFonts w:ascii="宋体" w:hAnsi="宋体"/>
                      <w:szCs w:val="21"/>
                    </w:rPr>
                    <w:t>×</w:t>
                  </w:r>
                  <w:r w:rsidRPr="001C0A64">
                    <w:rPr>
                      <w:rFonts w:ascii="宋体" w:hAnsi="宋体" w:hint="eastAsia"/>
                      <w:szCs w:val="21"/>
                    </w:rPr>
                    <w:t>30mm，粉红色，PET材质、过塑，耐高温、高压，耐湿，1000张/卷</w:t>
                  </w:r>
                </w:p>
              </w:tc>
              <w:tc>
                <w:tcPr>
                  <w:tcW w:w="560" w:type="dxa"/>
                  <w:tcBorders>
                    <w:top w:val="nil"/>
                    <w:left w:val="nil"/>
                    <w:bottom w:val="single" w:sz="4" w:space="0" w:color="auto"/>
                    <w:right w:val="single" w:sz="4" w:space="0" w:color="auto"/>
                  </w:tcBorders>
                  <w:shd w:val="clear" w:color="auto" w:fill="auto"/>
                  <w:vAlign w:val="center"/>
                  <w:hideMark/>
                </w:tcPr>
                <w:p w:rsidR="001C0A64"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卷</w:t>
                  </w:r>
                </w:p>
              </w:tc>
              <w:tc>
                <w:tcPr>
                  <w:tcW w:w="102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107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42.00</w:t>
                  </w:r>
                </w:p>
              </w:tc>
            </w:tr>
            <w:tr w:rsidR="001C0A64" w:rsidRPr="005446F3" w:rsidTr="00BB55E7">
              <w:trPr>
                <w:trHeight w:val="1168"/>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1C0A64" w:rsidRPr="005446F3"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406"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12097E">
                  <w:pPr>
                    <w:widowControl/>
                    <w:jc w:val="center"/>
                    <w:rPr>
                      <w:rFonts w:ascii="宋体" w:hAnsi="宋体"/>
                      <w:szCs w:val="21"/>
                    </w:rPr>
                  </w:pPr>
                  <w:r w:rsidRPr="001C0A64">
                    <w:rPr>
                      <w:rFonts w:ascii="宋体" w:hAnsi="宋体" w:hint="eastAsia"/>
                      <w:szCs w:val="21"/>
                    </w:rPr>
                    <w:t>白色不干胶标签（单层加刀）</w:t>
                  </w:r>
                </w:p>
              </w:tc>
              <w:tc>
                <w:tcPr>
                  <w:tcW w:w="2880"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5446F3">
                  <w:pPr>
                    <w:widowControl/>
                    <w:jc w:val="center"/>
                    <w:rPr>
                      <w:rFonts w:ascii="宋体" w:hAnsi="宋体"/>
                      <w:szCs w:val="21"/>
                    </w:rPr>
                  </w:pPr>
                  <w:r w:rsidRPr="001C0A64">
                    <w:rPr>
                      <w:rFonts w:ascii="宋体" w:hAnsi="宋体" w:hint="eastAsia"/>
                      <w:szCs w:val="21"/>
                    </w:rPr>
                    <w:t>60mm</w:t>
                  </w:r>
                  <w:r w:rsidRPr="001C0A64">
                    <w:rPr>
                      <w:rFonts w:ascii="宋体" w:hAnsi="宋体"/>
                      <w:szCs w:val="21"/>
                    </w:rPr>
                    <w:t>×</w:t>
                  </w:r>
                  <w:r w:rsidRPr="001C0A64">
                    <w:rPr>
                      <w:rFonts w:ascii="宋体" w:hAnsi="宋体" w:hint="eastAsia"/>
                      <w:szCs w:val="21"/>
                    </w:rPr>
                    <w:t>80mm，底部20mm处加刀，白色，PET材质、过塑，耐高温、高压，耐湿，400张/卷</w:t>
                  </w:r>
                </w:p>
              </w:tc>
              <w:tc>
                <w:tcPr>
                  <w:tcW w:w="560" w:type="dxa"/>
                  <w:tcBorders>
                    <w:top w:val="nil"/>
                    <w:left w:val="nil"/>
                    <w:bottom w:val="single" w:sz="4" w:space="0" w:color="auto"/>
                    <w:right w:val="single" w:sz="4" w:space="0" w:color="auto"/>
                  </w:tcBorders>
                  <w:shd w:val="clear" w:color="auto" w:fill="auto"/>
                  <w:vAlign w:val="center"/>
                  <w:hideMark/>
                </w:tcPr>
                <w:p w:rsidR="001C0A64"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卷</w:t>
                  </w:r>
                </w:p>
              </w:tc>
              <w:tc>
                <w:tcPr>
                  <w:tcW w:w="102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90</w:t>
                  </w:r>
                </w:p>
              </w:tc>
              <w:tc>
                <w:tcPr>
                  <w:tcW w:w="107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35.00</w:t>
                  </w:r>
                </w:p>
              </w:tc>
            </w:tr>
            <w:tr w:rsidR="001C0A64" w:rsidRPr="005446F3" w:rsidTr="00BB55E7">
              <w:trPr>
                <w:trHeight w:val="1168"/>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1C0A64" w:rsidRPr="005446F3"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406"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12097E">
                  <w:pPr>
                    <w:widowControl/>
                    <w:jc w:val="center"/>
                    <w:rPr>
                      <w:rFonts w:ascii="宋体" w:hAnsi="宋体"/>
                      <w:szCs w:val="21"/>
                    </w:rPr>
                  </w:pPr>
                  <w:r w:rsidRPr="001C0A64">
                    <w:rPr>
                      <w:rFonts w:ascii="宋体" w:hAnsi="宋体" w:hint="eastAsia"/>
                      <w:szCs w:val="21"/>
                    </w:rPr>
                    <w:t>粉红色不干胶标签（单层加刀）</w:t>
                  </w:r>
                </w:p>
              </w:tc>
              <w:tc>
                <w:tcPr>
                  <w:tcW w:w="2880"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5446F3">
                  <w:pPr>
                    <w:widowControl/>
                    <w:jc w:val="center"/>
                    <w:rPr>
                      <w:rFonts w:ascii="宋体" w:hAnsi="宋体"/>
                      <w:szCs w:val="21"/>
                    </w:rPr>
                  </w:pPr>
                  <w:r w:rsidRPr="001C0A64">
                    <w:rPr>
                      <w:rFonts w:ascii="宋体" w:hAnsi="宋体" w:hint="eastAsia"/>
                      <w:szCs w:val="21"/>
                    </w:rPr>
                    <w:t>60mm</w:t>
                  </w:r>
                  <w:r w:rsidRPr="001C0A64">
                    <w:rPr>
                      <w:rFonts w:ascii="宋体" w:hAnsi="宋体"/>
                      <w:szCs w:val="21"/>
                    </w:rPr>
                    <w:t>×</w:t>
                  </w:r>
                  <w:r w:rsidRPr="001C0A64">
                    <w:rPr>
                      <w:rFonts w:ascii="宋体" w:hAnsi="宋体" w:hint="eastAsia"/>
                      <w:szCs w:val="21"/>
                    </w:rPr>
                    <w:t>80mm，底部20mm处加刀，粉红色，PET材质、过塑，耐高温、高压，耐湿，400张/卷</w:t>
                  </w:r>
                </w:p>
              </w:tc>
              <w:tc>
                <w:tcPr>
                  <w:tcW w:w="560" w:type="dxa"/>
                  <w:tcBorders>
                    <w:top w:val="nil"/>
                    <w:left w:val="nil"/>
                    <w:bottom w:val="single" w:sz="4" w:space="0" w:color="auto"/>
                    <w:right w:val="single" w:sz="4" w:space="0" w:color="auto"/>
                  </w:tcBorders>
                  <w:shd w:val="clear" w:color="auto" w:fill="auto"/>
                  <w:vAlign w:val="center"/>
                  <w:hideMark/>
                </w:tcPr>
                <w:p w:rsidR="001C0A64"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卷</w:t>
                  </w:r>
                </w:p>
              </w:tc>
              <w:tc>
                <w:tcPr>
                  <w:tcW w:w="102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60</w:t>
                  </w:r>
                </w:p>
              </w:tc>
              <w:tc>
                <w:tcPr>
                  <w:tcW w:w="107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45.00</w:t>
                  </w:r>
                </w:p>
              </w:tc>
            </w:tr>
            <w:tr w:rsidR="001C0A64" w:rsidRPr="005446F3" w:rsidTr="00BB55E7">
              <w:trPr>
                <w:trHeight w:val="1168"/>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1C0A64" w:rsidRPr="005446F3"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406"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12097E">
                  <w:pPr>
                    <w:widowControl/>
                    <w:jc w:val="center"/>
                    <w:rPr>
                      <w:rFonts w:ascii="宋体" w:hAnsi="宋体"/>
                      <w:szCs w:val="21"/>
                    </w:rPr>
                  </w:pPr>
                  <w:r w:rsidRPr="001C0A64">
                    <w:rPr>
                      <w:rFonts w:ascii="宋体" w:hAnsi="宋体" w:hint="eastAsia"/>
                      <w:szCs w:val="21"/>
                    </w:rPr>
                    <w:t>全树脂碳带</w:t>
                  </w:r>
                </w:p>
              </w:tc>
              <w:tc>
                <w:tcPr>
                  <w:tcW w:w="2880"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5446F3">
                  <w:pPr>
                    <w:widowControl/>
                    <w:jc w:val="center"/>
                    <w:rPr>
                      <w:rFonts w:ascii="宋体" w:hAnsi="宋体"/>
                      <w:szCs w:val="21"/>
                    </w:rPr>
                  </w:pPr>
                  <w:r w:rsidRPr="001C0A64">
                    <w:rPr>
                      <w:rFonts w:ascii="宋体" w:hAnsi="宋体" w:hint="eastAsia"/>
                      <w:szCs w:val="21"/>
                    </w:rPr>
                    <w:t>60mm</w:t>
                  </w:r>
                  <w:r w:rsidRPr="001C0A64">
                    <w:rPr>
                      <w:rFonts w:ascii="宋体" w:hAnsi="宋体"/>
                      <w:szCs w:val="21"/>
                    </w:rPr>
                    <w:t>×</w:t>
                  </w:r>
                  <w:r w:rsidRPr="001C0A64">
                    <w:rPr>
                      <w:rFonts w:ascii="宋体" w:hAnsi="宋体" w:hint="eastAsia"/>
                      <w:szCs w:val="21"/>
                    </w:rPr>
                    <w:t>300m，双轴，轴长11.8cm，打印后的字体耐高温、高压，耐湿</w:t>
                  </w:r>
                  <w:r w:rsidR="00B27497">
                    <w:rPr>
                      <w:rFonts w:ascii="宋体" w:hAnsi="宋体" w:hint="eastAsia"/>
                      <w:szCs w:val="21"/>
                    </w:rPr>
                    <w:t>，不掉色</w:t>
                  </w:r>
                </w:p>
              </w:tc>
              <w:tc>
                <w:tcPr>
                  <w:tcW w:w="560" w:type="dxa"/>
                  <w:tcBorders>
                    <w:top w:val="nil"/>
                    <w:left w:val="nil"/>
                    <w:bottom w:val="single" w:sz="4" w:space="0" w:color="auto"/>
                    <w:right w:val="single" w:sz="4" w:space="0" w:color="auto"/>
                  </w:tcBorders>
                  <w:shd w:val="clear" w:color="auto" w:fill="auto"/>
                  <w:vAlign w:val="center"/>
                  <w:hideMark/>
                </w:tcPr>
                <w:p w:rsidR="001C0A64"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卷</w:t>
                  </w:r>
                </w:p>
              </w:tc>
              <w:tc>
                <w:tcPr>
                  <w:tcW w:w="102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107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70.00</w:t>
                  </w:r>
                </w:p>
              </w:tc>
            </w:tr>
            <w:tr w:rsidR="001C0A64" w:rsidRPr="005446F3" w:rsidTr="00BB55E7">
              <w:trPr>
                <w:trHeight w:val="1168"/>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1C0A64" w:rsidRPr="005446F3"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406"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12097E">
                  <w:pPr>
                    <w:widowControl/>
                    <w:jc w:val="center"/>
                    <w:rPr>
                      <w:rFonts w:ascii="宋体" w:hAnsi="宋体"/>
                      <w:szCs w:val="21"/>
                    </w:rPr>
                  </w:pPr>
                  <w:r w:rsidRPr="001C0A64">
                    <w:rPr>
                      <w:rFonts w:ascii="宋体" w:hAnsi="宋体" w:hint="eastAsia"/>
                      <w:szCs w:val="21"/>
                    </w:rPr>
                    <w:t>全树脂碳带</w:t>
                  </w:r>
                </w:p>
              </w:tc>
              <w:tc>
                <w:tcPr>
                  <w:tcW w:w="2880" w:type="dxa"/>
                  <w:tcBorders>
                    <w:top w:val="nil"/>
                    <w:left w:val="nil"/>
                    <w:bottom w:val="single" w:sz="4" w:space="0" w:color="auto"/>
                    <w:right w:val="single" w:sz="4" w:space="0" w:color="auto"/>
                  </w:tcBorders>
                  <w:shd w:val="clear" w:color="auto" w:fill="auto"/>
                  <w:vAlign w:val="center"/>
                  <w:hideMark/>
                </w:tcPr>
                <w:p w:rsidR="001C0A64" w:rsidRPr="001C0A64" w:rsidRDefault="001C0A64" w:rsidP="005446F3">
                  <w:pPr>
                    <w:widowControl/>
                    <w:jc w:val="center"/>
                    <w:rPr>
                      <w:rFonts w:ascii="宋体" w:hAnsi="宋体"/>
                      <w:szCs w:val="21"/>
                    </w:rPr>
                  </w:pPr>
                  <w:r w:rsidRPr="001C0A64">
                    <w:rPr>
                      <w:rFonts w:ascii="宋体" w:hAnsi="宋体" w:hint="eastAsia"/>
                      <w:szCs w:val="21"/>
                    </w:rPr>
                    <w:t>70mm</w:t>
                  </w:r>
                  <w:r w:rsidRPr="001C0A64">
                    <w:rPr>
                      <w:rFonts w:ascii="宋体" w:hAnsi="宋体"/>
                      <w:szCs w:val="21"/>
                    </w:rPr>
                    <w:t>×</w:t>
                  </w:r>
                  <w:r w:rsidRPr="001C0A64">
                    <w:rPr>
                      <w:rFonts w:ascii="宋体" w:hAnsi="宋体" w:hint="eastAsia"/>
                      <w:szCs w:val="21"/>
                    </w:rPr>
                    <w:t>300m，双轴，轴长11.8cm，打印后的字体耐高温、高压，耐湿</w:t>
                  </w:r>
                  <w:r w:rsidR="00B27497">
                    <w:rPr>
                      <w:rFonts w:ascii="宋体" w:hAnsi="宋体" w:hint="eastAsia"/>
                      <w:szCs w:val="21"/>
                    </w:rPr>
                    <w:t>，不掉色</w:t>
                  </w:r>
                </w:p>
              </w:tc>
              <w:tc>
                <w:tcPr>
                  <w:tcW w:w="560" w:type="dxa"/>
                  <w:tcBorders>
                    <w:top w:val="nil"/>
                    <w:left w:val="nil"/>
                    <w:bottom w:val="single" w:sz="4" w:space="0" w:color="auto"/>
                    <w:right w:val="single" w:sz="4" w:space="0" w:color="auto"/>
                  </w:tcBorders>
                  <w:shd w:val="clear" w:color="auto" w:fill="auto"/>
                  <w:vAlign w:val="center"/>
                  <w:hideMark/>
                </w:tcPr>
                <w:p w:rsidR="001C0A64" w:rsidRDefault="001C0A64" w:rsidP="005446F3">
                  <w:pPr>
                    <w:widowControl/>
                    <w:jc w:val="center"/>
                    <w:rPr>
                      <w:rFonts w:ascii="宋体" w:hAnsi="宋体" w:cs="宋体"/>
                      <w:color w:val="000000"/>
                      <w:kern w:val="0"/>
                      <w:szCs w:val="21"/>
                    </w:rPr>
                  </w:pPr>
                  <w:r>
                    <w:rPr>
                      <w:rFonts w:ascii="宋体" w:hAnsi="宋体" w:cs="宋体" w:hint="eastAsia"/>
                      <w:color w:val="000000"/>
                      <w:kern w:val="0"/>
                      <w:szCs w:val="21"/>
                    </w:rPr>
                    <w:t>卷</w:t>
                  </w:r>
                </w:p>
              </w:tc>
              <w:tc>
                <w:tcPr>
                  <w:tcW w:w="102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1075" w:type="dxa"/>
                  <w:tcBorders>
                    <w:top w:val="nil"/>
                    <w:left w:val="nil"/>
                    <w:bottom w:val="single" w:sz="4" w:space="0" w:color="auto"/>
                    <w:right w:val="single" w:sz="4" w:space="0" w:color="auto"/>
                  </w:tcBorders>
                  <w:shd w:val="clear" w:color="auto" w:fill="auto"/>
                  <w:vAlign w:val="center"/>
                  <w:hideMark/>
                </w:tcPr>
                <w:p w:rsidR="001C0A64" w:rsidRDefault="004B56F3" w:rsidP="005446F3">
                  <w:pPr>
                    <w:widowControl/>
                    <w:jc w:val="center"/>
                    <w:rPr>
                      <w:rFonts w:ascii="宋体" w:hAnsi="宋体" w:cs="宋体"/>
                      <w:color w:val="000000"/>
                      <w:kern w:val="0"/>
                      <w:szCs w:val="21"/>
                    </w:rPr>
                  </w:pPr>
                  <w:r>
                    <w:rPr>
                      <w:rFonts w:ascii="宋体" w:hAnsi="宋体" w:cs="宋体" w:hint="eastAsia"/>
                      <w:color w:val="000000"/>
                      <w:kern w:val="0"/>
                      <w:szCs w:val="21"/>
                    </w:rPr>
                    <w:t>81.60</w:t>
                  </w:r>
                </w:p>
              </w:tc>
            </w:tr>
          </w:tbl>
          <w:p w:rsidR="003E64B0" w:rsidRPr="0023782C" w:rsidRDefault="006103E8" w:rsidP="0023782C">
            <w:pPr>
              <w:pStyle w:val="a5"/>
              <w:numPr>
                <w:ilvl w:val="0"/>
                <w:numId w:val="2"/>
              </w:numPr>
              <w:spacing w:line="360" w:lineRule="auto"/>
              <w:ind w:firstLineChars="0"/>
              <w:outlineLvl w:val="1"/>
              <w:rPr>
                <w:rFonts w:ascii="宋体" w:hAnsi="宋体" w:cs="宋体"/>
                <w:b/>
                <w:szCs w:val="21"/>
              </w:rPr>
            </w:pPr>
            <w:r w:rsidRPr="0023782C">
              <w:rPr>
                <w:rFonts w:ascii="宋体" w:hAnsi="宋体" w:cs="宋体" w:hint="eastAsia"/>
                <w:b/>
                <w:szCs w:val="21"/>
              </w:rPr>
              <w:t>验收</w:t>
            </w:r>
            <w:r w:rsidR="0015466A">
              <w:rPr>
                <w:rFonts w:ascii="宋体" w:hAnsi="宋体" w:cs="宋体" w:hint="eastAsia"/>
                <w:b/>
                <w:szCs w:val="21"/>
              </w:rPr>
              <w:t>方式</w:t>
            </w:r>
          </w:p>
          <w:p w:rsidR="006103E8" w:rsidRDefault="0023782C" w:rsidP="0023782C">
            <w:pPr>
              <w:widowControl/>
              <w:tabs>
                <w:tab w:val="left" w:pos="0"/>
              </w:tabs>
              <w:spacing w:line="460" w:lineRule="exact"/>
              <w:ind w:firstLineChars="200" w:firstLine="420"/>
              <w:jc w:val="left"/>
              <w:rPr>
                <w:rFonts w:ascii="宋体" w:hAnsi="宋体"/>
                <w:szCs w:val="21"/>
              </w:rPr>
            </w:pPr>
            <w:r>
              <w:rPr>
                <w:rFonts w:ascii="宋体" w:hAnsi="宋体" w:hint="eastAsia"/>
                <w:szCs w:val="21"/>
              </w:rPr>
              <w:t xml:space="preserve">3.1 </w:t>
            </w:r>
            <w:r w:rsidR="006103E8">
              <w:rPr>
                <w:rFonts w:ascii="宋体" w:hAnsi="宋体" w:hint="eastAsia"/>
                <w:szCs w:val="21"/>
              </w:rPr>
              <w:t>成交供应商将货物送货至采购人指定地点后，由采购人按照采购合同及相关</w:t>
            </w:r>
            <w:r w:rsidR="006103E8">
              <w:rPr>
                <w:rFonts w:ascii="宋体" w:hAnsi="宋体" w:hint="eastAsia"/>
                <w:szCs w:val="21"/>
              </w:rPr>
              <w:lastRenderedPageBreak/>
              <w:t>报价文件进行核对，根据国家相关法律法规，对货物的技术规格要求和质量标准进行检查验收。</w:t>
            </w:r>
          </w:p>
          <w:p w:rsidR="006103E8" w:rsidRPr="0023782C" w:rsidRDefault="0023782C" w:rsidP="0023782C">
            <w:pPr>
              <w:widowControl/>
              <w:tabs>
                <w:tab w:val="left" w:pos="0"/>
              </w:tabs>
              <w:spacing w:line="460" w:lineRule="exact"/>
              <w:ind w:firstLineChars="200" w:firstLine="420"/>
              <w:jc w:val="left"/>
              <w:rPr>
                <w:rFonts w:ascii="宋体" w:hAnsi="宋体"/>
                <w:szCs w:val="21"/>
              </w:rPr>
            </w:pPr>
            <w:r>
              <w:rPr>
                <w:rFonts w:ascii="宋体" w:hAnsi="宋体" w:hint="eastAsia"/>
                <w:szCs w:val="21"/>
              </w:rPr>
              <w:t>3.2</w:t>
            </w:r>
            <w:r w:rsidR="006103E8">
              <w:rPr>
                <w:rFonts w:ascii="宋体" w:hAnsi="宋体" w:hint="eastAsia"/>
                <w:szCs w:val="21"/>
              </w:rPr>
              <w:t>货物不符合采购人要求或表面瑕疵的，采购人可在验收时当面提出。在验收过程中发现数量不足或有质量不符合要求等问题，成交供应商应负责按照采购人</w:t>
            </w:r>
            <w:r w:rsidR="006103E8" w:rsidRPr="0023782C">
              <w:rPr>
                <w:rFonts w:ascii="宋体" w:hAnsi="宋体" w:hint="eastAsia"/>
                <w:szCs w:val="21"/>
              </w:rPr>
              <w:t>的要求采取补足、更换或退货等处理措施，并承担由此发生的一切费用和损失。</w:t>
            </w:r>
          </w:p>
          <w:p w:rsidR="006103E8" w:rsidRPr="0023782C" w:rsidRDefault="0023782C" w:rsidP="0023782C">
            <w:pPr>
              <w:widowControl/>
              <w:tabs>
                <w:tab w:val="left" w:pos="0"/>
              </w:tabs>
              <w:spacing w:line="460" w:lineRule="exact"/>
              <w:ind w:firstLineChars="200" w:firstLine="420"/>
              <w:jc w:val="left"/>
              <w:rPr>
                <w:rFonts w:ascii="宋体" w:hAnsi="宋体"/>
                <w:szCs w:val="21"/>
              </w:rPr>
            </w:pPr>
            <w:r w:rsidRPr="0023782C">
              <w:rPr>
                <w:rFonts w:ascii="宋体" w:hAnsi="宋体" w:hint="eastAsia"/>
                <w:szCs w:val="21"/>
              </w:rPr>
              <w:t xml:space="preserve">3.3 </w:t>
            </w:r>
            <w:r w:rsidR="006103E8" w:rsidRPr="0023782C">
              <w:rPr>
                <w:rFonts w:ascii="宋体" w:hAnsi="宋体" w:hint="eastAsia"/>
                <w:szCs w:val="21"/>
              </w:rPr>
              <w:t>所</w:t>
            </w:r>
            <w:r w:rsidR="0015466A">
              <w:rPr>
                <w:rFonts w:ascii="宋体" w:hAnsi="宋体" w:hint="eastAsia"/>
                <w:szCs w:val="21"/>
              </w:rPr>
              <w:t>有货物在使用过程中发现以次充好或使用假冒伪劣产品的，成交供应商应无条件更换货物，且采购人</w:t>
            </w:r>
            <w:r w:rsidR="006103E8" w:rsidRPr="0023782C">
              <w:rPr>
                <w:rFonts w:ascii="宋体" w:hAnsi="宋体" w:hint="eastAsia"/>
                <w:szCs w:val="21"/>
              </w:rPr>
              <w:t>按成交货物价格*更换货物数量之总值的5</w:t>
            </w:r>
            <w:r w:rsidR="0015466A">
              <w:rPr>
                <w:rFonts w:ascii="宋体" w:hAnsi="宋体" w:hint="eastAsia"/>
                <w:szCs w:val="21"/>
              </w:rPr>
              <w:t>倍金额向成交供应商扣罚违约金</w:t>
            </w:r>
            <w:r w:rsidR="006103E8" w:rsidRPr="0023782C">
              <w:rPr>
                <w:rFonts w:ascii="宋体" w:hAnsi="宋体" w:hint="eastAsia"/>
                <w:szCs w:val="21"/>
              </w:rPr>
              <w:t>。此种情况超过</w:t>
            </w:r>
            <w:r>
              <w:rPr>
                <w:rFonts w:ascii="宋体" w:hAnsi="宋体" w:hint="eastAsia"/>
                <w:szCs w:val="21"/>
              </w:rPr>
              <w:t>3</w:t>
            </w:r>
            <w:r w:rsidR="006103E8" w:rsidRPr="0023782C">
              <w:rPr>
                <w:rFonts w:ascii="宋体" w:hAnsi="宋体" w:hint="eastAsia"/>
                <w:szCs w:val="21"/>
              </w:rPr>
              <w:t>次或以上的，履约保证金不予以退还，采购人有权单方终止合同。</w:t>
            </w:r>
          </w:p>
          <w:p w:rsidR="0023782C" w:rsidRPr="0023782C" w:rsidRDefault="0023782C" w:rsidP="0023782C">
            <w:pPr>
              <w:pStyle w:val="a5"/>
              <w:numPr>
                <w:ilvl w:val="0"/>
                <w:numId w:val="2"/>
              </w:numPr>
              <w:spacing w:line="360" w:lineRule="auto"/>
              <w:ind w:firstLineChars="0"/>
              <w:outlineLvl w:val="1"/>
              <w:rPr>
                <w:rFonts w:ascii="宋体" w:hAnsi="宋体" w:cs="宋体"/>
                <w:b/>
                <w:szCs w:val="21"/>
              </w:rPr>
            </w:pPr>
            <w:r>
              <w:rPr>
                <w:rFonts w:ascii="宋体" w:hAnsi="宋体" w:cs="宋体" w:hint="eastAsia"/>
                <w:b/>
                <w:szCs w:val="21"/>
              </w:rPr>
              <w:t>付款方式</w:t>
            </w:r>
          </w:p>
          <w:p w:rsidR="0023782C" w:rsidRDefault="0023782C" w:rsidP="0023782C">
            <w:pPr>
              <w:spacing w:line="460" w:lineRule="atLeast"/>
              <w:ind w:firstLineChars="200" w:firstLine="420"/>
              <w:rPr>
                <w:rFonts w:ascii="宋体" w:hAnsi="宋体"/>
                <w:szCs w:val="21"/>
              </w:rPr>
            </w:pPr>
            <w:r>
              <w:rPr>
                <w:rFonts w:ascii="宋体" w:hAnsi="宋体" w:hint="eastAsia"/>
                <w:szCs w:val="21"/>
              </w:rPr>
              <w:t>4.1</w:t>
            </w:r>
            <w:r w:rsidR="00AC5643">
              <w:rPr>
                <w:rFonts w:ascii="宋体" w:hAnsi="宋体" w:hint="eastAsia"/>
                <w:szCs w:val="21"/>
              </w:rPr>
              <w:t>成交供应商与采购人签署合同后7日内需缴交合同金额的5%作为履约保证金。履约保证金的退还为最后一批送货验收合格后一个月内一次性无息退还。</w:t>
            </w:r>
          </w:p>
          <w:p w:rsidR="0023782C" w:rsidRDefault="0023782C" w:rsidP="0023782C">
            <w:pPr>
              <w:spacing w:line="460" w:lineRule="atLeast"/>
              <w:ind w:firstLineChars="200" w:firstLine="420"/>
              <w:rPr>
                <w:rFonts w:ascii="宋体" w:hAnsi="宋体"/>
                <w:szCs w:val="21"/>
              </w:rPr>
            </w:pPr>
            <w:r>
              <w:rPr>
                <w:rFonts w:ascii="宋体" w:hAnsi="宋体" w:hint="eastAsia"/>
                <w:szCs w:val="21"/>
              </w:rPr>
              <w:t>4.2合同签订后，采购人可多次要求成交供应商供货。合同无预付款，每批次定货无预付款。</w:t>
            </w:r>
          </w:p>
          <w:p w:rsidR="00AA0D2A" w:rsidRPr="00AA0D2A" w:rsidRDefault="0023782C" w:rsidP="00AA0D2A">
            <w:pPr>
              <w:spacing w:line="460" w:lineRule="exact"/>
              <w:ind w:firstLineChars="200" w:firstLine="420"/>
              <w:rPr>
                <w:rFonts w:ascii="宋体" w:hAnsi="宋体"/>
                <w:szCs w:val="21"/>
              </w:rPr>
            </w:pPr>
            <w:r>
              <w:rPr>
                <w:rFonts w:ascii="宋体" w:hAnsi="宋体" w:hint="eastAsia"/>
                <w:szCs w:val="21"/>
              </w:rPr>
              <w:t>4.3按月结算。成交供应商按采购人要求提供货物并经双方书面确认验收合格后，成交供应商开具有效全额发票，采购人在确认发票无误后付款给成交供应商。</w:t>
            </w:r>
          </w:p>
        </w:tc>
      </w:tr>
      <w:tr w:rsidR="003E64B0" w:rsidTr="00AA0D2A">
        <w:trPr>
          <w:trHeight w:val="699"/>
          <w:jc w:val="center"/>
        </w:trPr>
        <w:tc>
          <w:tcPr>
            <w:tcW w:w="9439" w:type="dxa"/>
            <w:gridSpan w:val="3"/>
            <w:vAlign w:val="center"/>
          </w:tcPr>
          <w:p w:rsidR="003E64B0" w:rsidRDefault="003E64B0" w:rsidP="00F023E7">
            <w:pPr>
              <w:spacing w:line="440" w:lineRule="exact"/>
              <w:rPr>
                <w:rFonts w:ascii="仿宋_GB2312" w:eastAsia="仿宋_GB2312" w:hAnsi="仿宋_GB2312" w:cs="仿宋_GB2312"/>
                <w:bCs/>
                <w:color w:val="000000"/>
                <w:sz w:val="28"/>
                <w:szCs w:val="28"/>
              </w:rPr>
            </w:pPr>
            <w:r>
              <w:rPr>
                <w:rFonts w:ascii="仿宋_GB2312" w:eastAsia="仿宋_GB2312" w:hAnsi="仿宋_GB2312" w:cs="仿宋_GB2312" w:hint="eastAsia"/>
                <w:bCs/>
                <w:sz w:val="28"/>
                <w:szCs w:val="28"/>
              </w:rPr>
              <w:lastRenderedPageBreak/>
              <w:t>产品/供应商信息</w:t>
            </w:r>
          </w:p>
        </w:tc>
      </w:tr>
      <w:tr w:rsidR="003E64B0" w:rsidTr="00AA0D2A">
        <w:trPr>
          <w:trHeight w:val="709"/>
          <w:jc w:val="center"/>
        </w:trPr>
        <w:tc>
          <w:tcPr>
            <w:tcW w:w="1466"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序号</w:t>
            </w:r>
          </w:p>
        </w:tc>
        <w:tc>
          <w:tcPr>
            <w:tcW w:w="3385"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品牌、型号/内容</w:t>
            </w:r>
          </w:p>
        </w:tc>
        <w:tc>
          <w:tcPr>
            <w:tcW w:w="4588"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供应商联系方式</w:t>
            </w:r>
          </w:p>
        </w:tc>
      </w:tr>
      <w:tr w:rsidR="003E64B0" w:rsidTr="00AA0D2A">
        <w:trPr>
          <w:trHeight w:val="854"/>
          <w:jc w:val="center"/>
        </w:trPr>
        <w:tc>
          <w:tcPr>
            <w:tcW w:w="1466"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w:t>
            </w:r>
          </w:p>
        </w:tc>
        <w:tc>
          <w:tcPr>
            <w:tcW w:w="3385" w:type="dxa"/>
            <w:vAlign w:val="center"/>
          </w:tcPr>
          <w:p w:rsidR="003E64B0" w:rsidRDefault="003E64B0" w:rsidP="00B27FB2">
            <w:pPr>
              <w:spacing w:line="440" w:lineRule="exact"/>
              <w:jc w:val="center"/>
              <w:rPr>
                <w:rFonts w:ascii="仿宋_GB2312" w:eastAsia="仿宋_GB2312" w:hAnsi="仿宋_GB2312" w:cs="仿宋_GB2312"/>
                <w:bCs/>
                <w:color w:val="000000"/>
                <w:sz w:val="28"/>
                <w:szCs w:val="28"/>
              </w:rPr>
            </w:pPr>
          </w:p>
        </w:tc>
        <w:tc>
          <w:tcPr>
            <w:tcW w:w="4588" w:type="dxa"/>
          </w:tcPr>
          <w:p w:rsidR="00285F7F" w:rsidRPr="0012097E" w:rsidRDefault="00285F7F" w:rsidP="00AA5551">
            <w:pPr>
              <w:spacing w:line="400" w:lineRule="exact"/>
              <w:jc w:val="center"/>
              <w:rPr>
                <w:rFonts w:ascii="仿宋_GB2312" w:eastAsia="仿宋_GB2312" w:hAnsi="仿宋_GB2312" w:cs="仿宋_GB2312"/>
                <w:bCs/>
                <w:color w:val="000000"/>
                <w:sz w:val="28"/>
                <w:szCs w:val="28"/>
              </w:rPr>
            </w:pPr>
          </w:p>
        </w:tc>
      </w:tr>
      <w:tr w:rsidR="003E64B0" w:rsidTr="00AA0D2A">
        <w:trPr>
          <w:trHeight w:val="836"/>
          <w:jc w:val="center"/>
        </w:trPr>
        <w:tc>
          <w:tcPr>
            <w:tcW w:w="1466"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2</w:t>
            </w:r>
          </w:p>
        </w:tc>
        <w:tc>
          <w:tcPr>
            <w:tcW w:w="3385" w:type="dxa"/>
            <w:vAlign w:val="center"/>
          </w:tcPr>
          <w:p w:rsidR="003E64B0" w:rsidRDefault="003E64B0" w:rsidP="00B27FB2">
            <w:pPr>
              <w:spacing w:line="440" w:lineRule="exact"/>
              <w:jc w:val="center"/>
              <w:rPr>
                <w:rFonts w:ascii="仿宋_GB2312" w:eastAsia="仿宋_GB2312" w:hAnsi="仿宋_GB2312" w:cs="仿宋_GB2312"/>
                <w:bCs/>
                <w:color w:val="000000"/>
                <w:sz w:val="28"/>
                <w:szCs w:val="28"/>
              </w:rPr>
            </w:pPr>
          </w:p>
        </w:tc>
        <w:tc>
          <w:tcPr>
            <w:tcW w:w="4588" w:type="dxa"/>
          </w:tcPr>
          <w:p w:rsidR="00285F7F" w:rsidRPr="0012097E" w:rsidRDefault="00285F7F" w:rsidP="002C7AE2">
            <w:pPr>
              <w:spacing w:line="440" w:lineRule="exact"/>
              <w:jc w:val="center"/>
              <w:rPr>
                <w:rFonts w:ascii="仿宋_GB2312" w:eastAsia="仿宋_GB2312" w:hAnsi="仿宋_GB2312" w:cs="仿宋_GB2312"/>
                <w:bCs/>
                <w:color w:val="000000"/>
                <w:sz w:val="28"/>
                <w:szCs w:val="28"/>
              </w:rPr>
            </w:pPr>
          </w:p>
        </w:tc>
      </w:tr>
      <w:tr w:rsidR="003E64B0" w:rsidTr="00AA0D2A">
        <w:trPr>
          <w:trHeight w:val="668"/>
          <w:jc w:val="center"/>
        </w:trPr>
        <w:tc>
          <w:tcPr>
            <w:tcW w:w="1466" w:type="dxa"/>
            <w:vAlign w:val="center"/>
          </w:tcPr>
          <w:p w:rsidR="003E64B0" w:rsidRDefault="003E64B0" w:rsidP="00F023E7">
            <w:pPr>
              <w:spacing w:line="44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3</w:t>
            </w:r>
          </w:p>
        </w:tc>
        <w:tc>
          <w:tcPr>
            <w:tcW w:w="3385" w:type="dxa"/>
            <w:vAlign w:val="center"/>
          </w:tcPr>
          <w:p w:rsidR="003E64B0" w:rsidRDefault="003E64B0" w:rsidP="00DB1233">
            <w:pPr>
              <w:spacing w:line="440" w:lineRule="exact"/>
              <w:jc w:val="center"/>
              <w:rPr>
                <w:rFonts w:ascii="仿宋_GB2312" w:eastAsia="仿宋_GB2312" w:hAnsi="仿宋_GB2312" w:cs="仿宋_GB2312"/>
                <w:bCs/>
                <w:color w:val="000000"/>
                <w:sz w:val="28"/>
                <w:szCs w:val="28"/>
              </w:rPr>
            </w:pPr>
          </w:p>
        </w:tc>
        <w:tc>
          <w:tcPr>
            <w:tcW w:w="4588" w:type="dxa"/>
          </w:tcPr>
          <w:p w:rsidR="003E64B0" w:rsidRPr="0012097E" w:rsidRDefault="003E64B0" w:rsidP="00AA5551">
            <w:pPr>
              <w:spacing w:line="400" w:lineRule="exact"/>
              <w:jc w:val="center"/>
              <w:rPr>
                <w:rFonts w:ascii="仿宋_GB2312" w:eastAsia="仿宋_GB2312" w:hAnsi="仿宋_GB2312" w:cs="仿宋_GB2312"/>
                <w:bCs/>
                <w:color w:val="000000"/>
                <w:sz w:val="28"/>
                <w:szCs w:val="28"/>
              </w:rPr>
            </w:pPr>
          </w:p>
        </w:tc>
      </w:tr>
      <w:tr w:rsidR="003E64B0" w:rsidTr="00AA0D2A">
        <w:trPr>
          <w:trHeight w:val="1266"/>
          <w:jc w:val="center"/>
        </w:trPr>
        <w:tc>
          <w:tcPr>
            <w:tcW w:w="9439" w:type="dxa"/>
            <w:gridSpan w:val="3"/>
            <w:vAlign w:val="center"/>
          </w:tcPr>
          <w:p w:rsidR="00EC063E" w:rsidRDefault="003E64B0" w:rsidP="00F023E7">
            <w:pPr>
              <w:spacing w:line="440" w:lineRule="exact"/>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 xml:space="preserve">制定人签字：                       </w:t>
            </w:r>
          </w:p>
          <w:p w:rsidR="00AA0D2A" w:rsidRDefault="00AA0D2A" w:rsidP="00F023E7">
            <w:pPr>
              <w:spacing w:line="440" w:lineRule="exact"/>
              <w:rPr>
                <w:rFonts w:ascii="仿宋_GB2312" w:eastAsia="仿宋_GB2312" w:hAnsi="仿宋_GB2312" w:cs="仿宋_GB2312"/>
                <w:bCs/>
                <w:color w:val="000000"/>
                <w:sz w:val="28"/>
                <w:szCs w:val="28"/>
              </w:rPr>
            </w:pPr>
          </w:p>
          <w:p w:rsidR="00AA0D2A" w:rsidRDefault="00AA0D2A" w:rsidP="00AA0D2A">
            <w:pPr>
              <w:spacing w:line="440" w:lineRule="exact"/>
              <w:ind w:firstLineChars="1300" w:firstLine="364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需求/归口部门</w:t>
            </w:r>
            <w:r w:rsidR="003E64B0">
              <w:rPr>
                <w:rFonts w:ascii="仿宋_GB2312" w:eastAsia="仿宋_GB2312" w:hAnsi="仿宋_GB2312" w:cs="仿宋_GB2312" w:hint="eastAsia"/>
                <w:bCs/>
                <w:color w:val="000000"/>
                <w:sz w:val="28"/>
                <w:szCs w:val="28"/>
              </w:rPr>
              <w:t xml:space="preserve">负责人签字：                        </w:t>
            </w:r>
          </w:p>
          <w:p w:rsidR="003E64B0" w:rsidRDefault="003E64B0" w:rsidP="00AA0D2A">
            <w:pPr>
              <w:spacing w:line="440" w:lineRule="exact"/>
              <w:ind w:firstLineChars="1300" w:firstLine="364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日  期：</w:t>
            </w:r>
          </w:p>
        </w:tc>
      </w:tr>
    </w:tbl>
    <w:p w:rsidR="0014413F" w:rsidRDefault="0014413F" w:rsidP="003E64B0">
      <w:pPr>
        <w:pStyle w:val="a3"/>
        <w:pBdr>
          <w:bottom w:val="none" w:sz="0" w:space="0" w:color="auto"/>
        </w:pBdr>
        <w:jc w:val="left"/>
        <w:rPr>
          <w:rFonts w:ascii="宋体" w:hAnsi="宋体" w:cs="宋体"/>
          <w:sz w:val="28"/>
          <w:szCs w:val="28"/>
        </w:rPr>
      </w:pPr>
    </w:p>
    <w:p w:rsidR="0014413F" w:rsidRDefault="0014413F">
      <w:pPr>
        <w:widowControl/>
        <w:spacing w:line="360" w:lineRule="auto"/>
        <w:jc w:val="left"/>
        <w:rPr>
          <w:rFonts w:ascii="宋体" w:hAnsi="宋体" w:cs="宋体"/>
          <w:sz w:val="28"/>
          <w:szCs w:val="28"/>
        </w:rPr>
      </w:pPr>
      <w:r>
        <w:rPr>
          <w:rFonts w:ascii="宋体" w:hAnsi="宋体" w:cs="宋体"/>
          <w:sz w:val="28"/>
          <w:szCs w:val="28"/>
        </w:rPr>
        <w:br w:type="page"/>
      </w:r>
    </w:p>
    <w:p w:rsidR="003E64B0" w:rsidRDefault="003E64B0" w:rsidP="003E64B0">
      <w:pPr>
        <w:pStyle w:val="a3"/>
        <w:pBdr>
          <w:bottom w:val="none" w:sz="0" w:space="0" w:color="auto"/>
        </w:pBdr>
        <w:jc w:val="left"/>
        <w:rPr>
          <w:rFonts w:ascii="宋体" w:hAnsi="宋体" w:cs="宋体"/>
          <w:sz w:val="28"/>
          <w:szCs w:val="28"/>
        </w:rPr>
      </w:pPr>
      <w:r>
        <w:rPr>
          <w:rFonts w:ascii="宋体" w:hAnsi="宋体" w:cs="宋体" w:hint="eastAsia"/>
          <w:sz w:val="28"/>
          <w:szCs w:val="28"/>
        </w:rPr>
        <w:lastRenderedPageBreak/>
        <w:t>小榄人民医院采购需求书（B类）</w:t>
      </w:r>
    </w:p>
    <w:p w:rsidR="003E64B0" w:rsidRDefault="003E64B0" w:rsidP="003E64B0"/>
    <w:p w:rsidR="003E64B0" w:rsidRDefault="003E64B0" w:rsidP="003E64B0">
      <w:pPr>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表2</w:t>
      </w:r>
    </w:p>
    <w:p w:rsidR="003E64B0" w:rsidRDefault="003E64B0" w:rsidP="003E64B0">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样板图片（选填）</w:t>
      </w:r>
    </w:p>
    <w:p w:rsidR="003E64B0" w:rsidRDefault="003E64B0" w:rsidP="003E64B0"/>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0"/>
      </w:tblGrid>
      <w:tr w:rsidR="003E64B0" w:rsidTr="003E64B0">
        <w:trPr>
          <w:trHeight w:val="11417"/>
          <w:jc w:val="center"/>
        </w:trPr>
        <w:tc>
          <w:tcPr>
            <w:tcW w:w="8600" w:type="dxa"/>
          </w:tcPr>
          <w:p w:rsidR="003E64B0" w:rsidRDefault="003E64B0" w:rsidP="00F023E7"/>
          <w:p w:rsidR="003E64B0" w:rsidRDefault="003E64B0" w:rsidP="00F023E7">
            <w:pPr>
              <w:spacing w:line="440" w:lineRule="exact"/>
              <w:jc w:val="center"/>
              <w:rPr>
                <w:rFonts w:ascii="黑体" w:eastAsia="黑体" w:hAnsi="黑体"/>
                <w:b/>
                <w:color w:val="000000"/>
                <w:sz w:val="44"/>
                <w:szCs w:val="44"/>
              </w:rPr>
            </w:pPr>
          </w:p>
        </w:tc>
      </w:tr>
    </w:tbl>
    <w:p w:rsidR="00103D25" w:rsidRPr="003E64B0" w:rsidRDefault="00103D25"/>
    <w:sectPr w:rsidR="00103D25" w:rsidRPr="003E64B0" w:rsidSect="00103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1B7" w:rsidRDefault="00BA61B7" w:rsidP="00BC79E1">
      <w:r>
        <w:separator/>
      </w:r>
    </w:p>
  </w:endnote>
  <w:endnote w:type="continuationSeparator" w:id="0">
    <w:p w:rsidR="00BA61B7" w:rsidRDefault="00BA61B7" w:rsidP="00BC79E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1B7" w:rsidRDefault="00BA61B7" w:rsidP="00BC79E1">
      <w:r>
        <w:separator/>
      </w:r>
    </w:p>
  </w:footnote>
  <w:footnote w:type="continuationSeparator" w:id="0">
    <w:p w:rsidR="00BA61B7" w:rsidRDefault="00BA61B7" w:rsidP="00BC79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B22A7F"/>
    <w:multiLevelType w:val="singleLevel"/>
    <w:tmpl w:val="90B22A7F"/>
    <w:lvl w:ilvl="0">
      <w:start w:val="1"/>
      <w:numFmt w:val="decimal"/>
      <w:suff w:val="space"/>
      <w:lvlText w:val="4.%1"/>
      <w:lvlJc w:val="left"/>
      <w:pPr>
        <w:tabs>
          <w:tab w:val="left" w:pos="0"/>
        </w:tabs>
        <w:ind w:left="425" w:hanging="425"/>
      </w:pPr>
      <w:rPr>
        <w:rFonts w:ascii="宋体" w:eastAsia="宋体" w:hAnsi="宋体" w:cs="宋体" w:hint="default"/>
      </w:rPr>
    </w:lvl>
  </w:abstractNum>
  <w:abstractNum w:abstractNumId="1">
    <w:nsid w:val="EE0B1F38"/>
    <w:multiLevelType w:val="singleLevel"/>
    <w:tmpl w:val="EE0B1F38"/>
    <w:lvl w:ilvl="0">
      <w:start w:val="1"/>
      <w:numFmt w:val="decimal"/>
      <w:suff w:val="space"/>
      <w:lvlText w:val="8.%1"/>
      <w:lvlJc w:val="left"/>
      <w:pPr>
        <w:tabs>
          <w:tab w:val="left" w:pos="0"/>
        </w:tabs>
        <w:ind w:left="425" w:hanging="425"/>
      </w:pPr>
      <w:rPr>
        <w:rFonts w:ascii="宋体" w:eastAsia="宋体" w:hAnsi="宋体" w:cs="宋体" w:hint="default"/>
      </w:rPr>
    </w:lvl>
  </w:abstractNum>
  <w:abstractNum w:abstractNumId="2">
    <w:nsid w:val="00000024"/>
    <w:multiLevelType w:val="multilevel"/>
    <w:tmpl w:val="00000024"/>
    <w:lvl w:ilvl="0">
      <w:start w:val="1"/>
      <w:numFmt w:val="decimal"/>
      <w:lvlText w:val="%1)"/>
      <w:lvlJc w:val="left"/>
      <w:pPr>
        <w:tabs>
          <w:tab w:val="left" w:pos="1935"/>
        </w:tabs>
        <w:ind w:left="1935" w:hanging="375"/>
      </w:pPr>
    </w:lvl>
    <w:lvl w:ilvl="1">
      <w:start w:val="1"/>
      <w:numFmt w:val="japaneseCounting"/>
      <w:lvlText w:val="%2、"/>
      <w:lvlJc w:val="left"/>
      <w:pPr>
        <w:tabs>
          <w:tab w:val="left" w:pos="826"/>
        </w:tabs>
        <w:ind w:left="826" w:hanging="720"/>
      </w:pPr>
      <w:rPr>
        <w:rFonts w:hint="default"/>
        <w:b/>
        <w:color w:val="000000"/>
        <w:sz w:val="28"/>
        <w:szCs w:val="28"/>
      </w:rPr>
    </w:lvl>
    <w:lvl w:ilvl="2">
      <w:start w:val="1"/>
      <w:numFmt w:val="decimal"/>
      <w:lvlText w:val="%3."/>
      <w:lvlJc w:val="lef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3">
    <w:nsid w:val="30850874"/>
    <w:multiLevelType w:val="hybridMultilevel"/>
    <w:tmpl w:val="AAB096FC"/>
    <w:lvl w:ilvl="0" w:tplc="4EA2F9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A943A2"/>
    <w:multiLevelType w:val="singleLevel"/>
    <w:tmpl w:val="54A943A2"/>
    <w:lvl w:ilvl="0">
      <w:start w:val="1"/>
      <w:numFmt w:val="decimal"/>
      <w:suff w:val="space"/>
      <w:lvlText w:val="6.%1"/>
      <w:lvlJc w:val="left"/>
      <w:pPr>
        <w:tabs>
          <w:tab w:val="left" w:pos="0"/>
        </w:tabs>
        <w:ind w:left="425" w:hanging="425"/>
      </w:pPr>
      <w:rPr>
        <w:rFonts w:ascii="宋体" w:eastAsia="宋体" w:hAnsi="宋体" w:cs="宋体" w:hint="default"/>
      </w:rPr>
    </w:lvl>
  </w:abstractNum>
  <w:abstractNum w:abstractNumId="5">
    <w:nsid w:val="5581E603"/>
    <w:multiLevelType w:val="singleLevel"/>
    <w:tmpl w:val="5581E603"/>
    <w:lvl w:ilvl="0">
      <w:start w:val="1"/>
      <w:numFmt w:val="decimal"/>
      <w:suff w:val="space"/>
      <w:lvlText w:val="5.%1"/>
      <w:lvlJc w:val="left"/>
      <w:pPr>
        <w:tabs>
          <w:tab w:val="left" w:pos="0"/>
        </w:tabs>
        <w:ind w:left="425" w:hanging="425"/>
      </w:pPr>
      <w:rPr>
        <w:rFonts w:ascii="宋体" w:eastAsia="宋体" w:hAnsi="宋体" w:cs="宋体" w:hint="default"/>
      </w:rPr>
    </w:lvl>
  </w:abstractNum>
  <w:abstractNum w:abstractNumId="6">
    <w:nsid w:val="726A1CF1"/>
    <w:multiLevelType w:val="hybridMultilevel"/>
    <w:tmpl w:val="04E4E6FC"/>
    <w:lvl w:ilvl="0" w:tplc="8E3C1376">
      <w:start w:val="3"/>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64B0"/>
    <w:rsid w:val="00000D97"/>
    <w:rsid w:val="000040AB"/>
    <w:rsid w:val="000449D6"/>
    <w:rsid w:val="000D3FEB"/>
    <w:rsid w:val="00103D25"/>
    <w:rsid w:val="0012097E"/>
    <w:rsid w:val="00134FC1"/>
    <w:rsid w:val="0014413F"/>
    <w:rsid w:val="0015466A"/>
    <w:rsid w:val="00173AD4"/>
    <w:rsid w:val="001903EB"/>
    <w:rsid w:val="001C0A64"/>
    <w:rsid w:val="001C22EF"/>
    <w:rsid w:val="0023782C"/>
    <w:rsid w:val="0024295C"/>
    <w:rsid w:val="00261C83"/>
    <w:rsid w:val="00285F7F"/>
    <w:rsid w:val="002C7AE2"/>
    <w:rsid w:val="002D3E13"/>
    <w:rsid w:val="002E45EA"/>
    <w:rsid w:val="003501AB"/>
    <w:rsid w:val="003C2F0A"/>
    <w:rsid w:val="003E64B0"/>
    <w:rsid w:val="00421720"/>
    <w:rsid w:val="004403AE"/>
    <w:rsid w:val="00462409"/>
    <w:rsid w:val="00484655"/>
    <w:rsid w:val="00485B60"/>
    <w:rsid w:val="004A5EFB"/>
    <w:rsid w:val="004B56F3"/>
    <w:rsid w:val="004E3524"/>
    <w:rsid w:val="00527731"/>
    <w:rsid w:val="005446F3"/>
    <w:rsid w:val="00564708"/>
    <w:rsid w:val="00572093"/>
    <w:rsid w:val="006103E8"/>
    <w:rsid w:val="00667A5C"/>
    <w:rsid w:val="00672F1E"/>
    <w:rsid w:val="006B6172"/>
    <w:rsid w:val="006C3BCC"/>
    <w:rsid w:val="006D348F"/>
    <w:rsid w:val="00760A70"/>
    <w:rsid w:val="00786466"/>
    <w:rsid w:val="0079658B"/>
    <w:rsid w:val="007D3EF9"/>
    <w:rsid w:val="00801905"/>
    <w:rsid w:val="00814F22"/>
    <w:rsid w:val="0086605E"/>
    <w:rsid w:val="008723D5"/>
    <w:rsid w:val="00881E36"/>
    <w:rsid w:val="008B19C6"/>
    <w:rsid w:val="00945D76"/>
    <w:rsid w:val="00963C3A"/>
    <w:rsid w:val="00A0532D"/>
    <w:rsid w:val="00A23076"/>
    <w:rsid w:val="00A23D1C"/>
    <w:rsid w:val="00A37D7F"/>
    <w:rsid w:val="00A61DED"/>
    <w:rsid w:val="00AA0D2A"/>
    <w:rsid w:val="00AA5551"/>
    <w:rsid w:val="00AB51BC"/>
    <w:rsid w:val="00AC5643"/>
    <w:rsid w:val="00B05221"/>
    <w:rsid w:val="00B27497"/>
    <w:rsid w:val="00B27FB2"/>
    <w:rsid w:val="00BA61B7"/>
    <w:rsid w:val="00BB55E7"/>
    <w:rsid w:val="00BC79E1"/>
    <w:rsid w:val="00BD7A21"/>
    <w:rsid w:val="00BE069C"/>
    <w:rsid w:val="00C10B76"/>
    <w:rsid w:val="00CE11A9"/>
    <w:rsid w:val="00CF42B6"/>
    <w:rsid w:val="00D61D4A"/>
    <w:rsid w:val="00D66BC8"/>
    <w:rsid w:val="00DB1233"/>
    <w:rsid w:val="00E15AF1"/>
    <w:rsid w:val="00E31EF3"/>
    <w:rsid w:val="00E37CA0"/>
    <w:rsid w:val="00EB754A"/>
    <w:rsid w:val="00EC063E"/>
    <w:rsid w:val="00F023E7"/>
    <w:rsid w:val="00F036DB"/>
    <w:rsid w:val="00F30559"/>
    <w:rsid w:val="00F810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B0"/>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3E64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3E64B0"/>
    <w:rPr>
      <w:rFonts w:ascii="Times New Roman" w:eastAsia="宋体" w:hAnsi="Times New Roman" w:cs="Times New Roman"/>
      <w:sz w:val="18"/>
      <w:szCs w:val="18"/>
    </w:rPr>
  </w:style>
  <w:style w:type="paragraph" w:styleId="a4">
    <w:name w:val="footer"/>
    <w:basedOn w:val="a"/>
    <w:link w:val="Char0"/>
    <w:uiPriority w:val="99"/>
    <w:semiHidden/>
    <w:unhideWhenUsed/>
    <w:rsid w:val="00BC79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79E1"/>
    <w:rPr>
      <w:rFonts w:ascii="Times New Roman" w:eastAsia="宋体" w:hAnsi="Times New Roman" w:cs="Times New Roman"/>
      <w:sz w:val="18"/>
      <w:szCs w:val="18"/>
    </w:rPr>
  </w:style>
  <w:style w:type="paragraph" w:styleId="a5">
    <w:name w:val="List Paragraph"/>
    <w:basedOn w:val="a"/>
    <w:uiPriority w:val="34"/>
    <w:qFormat/>
    <w:rsid w:val="006103E8"/>
    <w:pPr>
      <w:widowControl/>
      <w:ind w:firstLineChars="200" w:firstLine="420"/>
      <w:jc w:val="left"/>
    </w:pPr>
    <w:rPr>
      <w:kern w:val="0"/>
      <w:szCs w:val="20"/>
    </w:rPr>
  </w:style>
</w:styles>
</file>

<file path=word/webSettings.xml><?xml version="1.0" encoding="utf-8"?>
<w:webSettings xmlns:r="http://schemas.openxmlformats.org/officeDocument/2006/relationships" xmlns:w="http://schemas.openxmlformats.org/wordprocessingml/2006/main">
  <w:divs>
    <w:div w:id="67270915">
      <w:bodyDiv w:val="1"/>
      <w:marLeft w:val="0"/>
      <w:marRight w:val="0"/>
      <w:marTop w:val="0"/>
      <w:marBottom w:val="0"/>
      <w:divBdr>
        <w:top w:val="none" w:sz="0" w:space="0" w:color="auto"/>
        <w:left w:val="none" w:sz="0" w:space="0" w:color="auto"/>
        <w:bottom w:val="none" w:sz="0" w:space="0" w:color="auto"/>
        <w:right w:val="none" w:sz="0" w:space="0" w:color="auto"/>
      </w:divBdr>
    </w:div>
    <w:div w:id="132480352">
      <w:bodyDiv w:val="1"/>
      <w:marLeft w:val="0"/>
      <w:marRight w:val="0"/>
      <w:marTop w:val="0"/>
      <w:marBottom w:val="0"/>
      <w:divBdr>
        <w:top w:val="none" w:sz="0" w:space="0" w:color="auto"/>
        <w:left w:val="none" w:sz="0" w:space="0" w:color="auto"/>
        <w:bottom w:val="none" w:sz="0" w:space="0" w:color="auto"/>
        <w:right w:val="none" w:sz="0" w:space="0" w:color="auto"/>
      </w:divBdr>
    </w:div>
    <w:div w:id="609898451">
      <w:bodyDiv w:val="1"/>
      <w:marLeft w:val="0"/>
      <w:marRight w:val="0"/>
      <w:marTop w:val="0"/>
      <w:marBottom w:val="0"/>
      <w:divBdr>
        <w:top w:val="none" w:sz="0" w:space="0" w:color="auto"/>
        <w:left w:val="none" w:sz="0" w:space="0" w:color="auto"/>
        <w:bottom w:val="none" w:sz="0" w:space="0" w:color="auto"/>
        <w:right w:val="none" w:sz="0" w:space="0" w:color="auto"/>
      </w:divBdr>
    </w:div>
    <w:div w:id="1093815239">
      <w:bodyDiv w:val="1"/>
      <w:marLeft w:val="0"/>
      <w:marRight w:val="0"/>
      <w:marTop w:val="0"/>
      <w:marBottom w:val="0"/>
      <w:divBdr>
        <w:top w:val="none" w:sz="0" w:space="0" w:color="auto"/>
        <w:left w:val="none" w:sz="0" w:space="0" w:color="auto"/>
        <w:bottom w:val="none" w:sz="0" w:space="0" w:color="auto"/>
        <w:right w:val="none" w:sz="0" w:space="0" w:color="auto"/>
      </w:divBdr>
    </w:div>
    <w:div w:id="1316690482">
      <w:bodyDiv w:val="1"/>
      <w:marLeft w:val="0"/>
      <w:marRight w:val="0"/>
      <w:marTop w:val="0"/>
      <w:marBottom w:val="0"/>
      <w:divBdr>
        <w:top w:val="none" w:sz="0" w:space="0" w:color="auto"/>
        <w:left w:val="none" w:sz="0" w:space="0" w:color="auto"/>
        <w:bottom w:val="none" w:sz="0" w:space="0" w:color="auto"/>
        <w:right w:val="none" w:sz="0" w:space="0" w:color="auto"/>
      </w:divBdr>
    </w:div>
    <w:div w:id="2037348016">
      <w:bodyDiv w:val="1"/>
      <w:marLeft w:val="0"/>
      <w:marRight w:val="0"/>
      <w:marTop w:val="0"/>
      <w:marBottom w:val="0"/>
      <w:divBdr>
        <w:top w:val="none" w:sz="0" w:space="0" w:color="auto"/>
        <w:left w:val="none" w:sz="0" w:space="0" w:color="auto"/>
        <w:bottom w:val="none" w:sz="0" w:space="0" w:color="auto"/>
        <w:right w:val="none" w:sz="0" w:space="0" w:color="auto"/>
      </w:divBdr>
      <w:divsChild>
        <w:div w:id="702250286">
          <w:marLeft w:val="0"/>
          <w:marRight w:val="0"/>
          <w:marTop w:val="0"/>
          <w:marBottom w:val="0"/>
          <w:divBdr>
            <w:top w:val="none" w:sz="0" w:space="0" w:color="auto"/>
            <w:left w:val="none" w:sz="0" w:space="0" w:color="auto"/>
            <w:bottom w:val="none" w:sz="0" w:space="0" w:color="auto"/>
            <w:right w:val="none" w:sz="0" w:space="0" w:color="auto"/>
          </w:divBdr>
          <w:divsChild>
            <w:div w:id="2108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LHH</dc:creator>
  <cp:lastModifiedBy>Windows 用户</cp:lastModifiedBy>
  <cp:revision>24</cp:revision>
  <cp:lastPrinted>2021-10-27T00:45:00Z</cp:lastPrinted>
  <dcterms:created xsi:type="dcterms:W3CDTF">2021-07-16T03:33:00Z</dcterms:created>
  <dcterms:modified xsi:type="dcterms:W3CDTF">2023-05-23T00:25:00Z</dcterms:modified>
</cp:coreProperties>
</file>