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8B39CC" w:rsidRDefault="00097AF1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8B39CC" w:rsidRDefault="008B39CC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Pr="00D44A30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097AF1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8B39CC" w:rsidRDefault="008B39CC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8B39CC" w:rsidRDefault="00097AF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货物、服务等自行采购项目（院内询价）。</w:t>
      </w:r>
    </w:p>
    <w:p w:rsidR="008B39CC" w:rsidRDefault="00097AF1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8B39CC" w:rsidRDefault="00097AF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8B39CC" w:rsidRDefault="00097AF1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8B39CC" w:rsidRDefault="00097AF1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8B39CC" w:rsidRDefault="00097AF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8B39CC" w:rsidRDefault="008B39CC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8B39CC" w:rsidRDefault="008B39CC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8B39CC" w:rsidRDefault="008B39CC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8B39CC" w:rsidRDefault="008B39CC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8B39CC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8B39CC" w:rsidRDefault="00097AF1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8B39CC" w:rsidRDefault="00097AF1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8B39CC" w:rsidRDefault="008B39CC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</w:p>
    <w:tbl>
      <w:tblPr>
        <w:tblStyle w:val="a7"/>
        <w:tblW w:w="8507" w:type="dxa"/>
        <w:jc w:val="center"/>
        <w:tblLayout w:type="fixed"/>
        <w:tblLook w:val="04A0"/>
      </w:tblPr>
      <w:tblGrid>
        <w:gridCol w:w="1374"/>
        <w:gridCol w:w="4092"/>
        <w:gridCol w:w="3041"/>
      </w:tblGrid>
      <w:tr w:rsidR="008B39CC">
        <w:trPr>
          <w:trHeight w:val="850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皮肤科</w:t>
            </w:r>
          </w:p>
        </w:tc>
      </w:tr>
      <w:tr w:rsidR="008B39CC">
        <w:trPr>
          <w:trHeight w:val="850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护肤品协议供货一年</w:t>
            </w:r>
          </w:p>
        </w:tc>
      </w:tr>
      <w:tr w:rsidR="008B39CC">
        <w:trPr>
          <w:trHeight w:val="850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8B39CC" w:rsidRDefault="00097A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49968</w:t>
            </w:r>
          </w:p>
        </w:tc>
      </w:tr>
      <w:tr w:rsidR="008B39CC">
        <w:trPr>
          <w:trHeight w:val="850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238</w:t>
            </w:r>
            <w:r>
              <w:rPr>
                <w:rFonts w:ascii="宋体" w:hAnsi="宋体"/>
                <w:color w:val="000000" w:themeColor="text1"/>
                <w:sz w:val="24"/>
              </w:rPr>
              <w:t>支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/瓶</w:t>
            </w:r>
            <w:r w:rsidRPr="00D44A30">
              <w:rPr>
                <w:rFonts w:ascii="宋体" w:hAnsi="宋体" w:hint="eastAsia"/>
                <w:color w:val="FF0000"/>
                <w:sz w:val="24"/>
              </w:rPr>
              <w:t>（</w:t>
            </w:r>
            <w:r w:rsidR="00977BCD" w:rsidRPr="00D44A30">
              <w:rPr>
                <w:rFonts w:ascii="宋体" w:hAnsi="宋体" w:hint="eastAsia"/>
                <w:color w:val="FF0000"/>
                <w:sz w:val="24"/>
              </w:rPr>
              <w:t>科室</w:t>
            </w:r>
            <w:r w:rsidRPr="00D44A30">
              <w:rPr>
                <w:rFonts w:ascii="宋体" w:hAnsi="宋体" w:hint="eastAsia"/>
                <w:color w:val="FF0000"/>
                <w:sz w:val="24"/>
              </w:rPr>
              <w:t>预估数量</w:t>
            </w:r>
            <w:r w:rsidR="00977BCD" w:rsidRPr="00D44A30">
              <w:rPr>
                <w:rFonts w:ascii="宋体" w:hAnsi="宋体" w:hint="eastAsia"/>
                <w:color w:val="FF0000"/>
                <w:sz w:val="24"/>
              </w:rPr>
              <w:t>，仅供内部参考</w:t>
            </w:r>
            <w:r w:rsidRPr="00D44A30">
              <w:rPr>
                <w:rFonts w:ascii="宋体" w:hAnsi="宋体" w:hint="eastAsia"/>
                <w:color w:val="FF0000"/>
                <w:sz w:val="24"/>
              </w:rPr>
              <w:t>）</w:t>
            </w:r>
          </w:p>
        </w:tc>
      </w:tr>
      <w:tr w:rsidR="008B39CC">
        <w:trPr>
          <w:trHeight w:val="1701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8B39CC" w:rsidRDefault="00097AF1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一、技术需求</w:t>
            </w:r>
          </w:p>
          <w:p w:rsidR="008B39CC" w:rsidRDefault="00097AF1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1.护肤品用途：</w:t>
            </w:r>
          </w:p>
          <w:p w:rsidR="008B39CC" w:rsidRDefault="00097AF1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用于皮肤美容治疗中的日常护肤。</w:t>
            </w:r>
          </w:p>
          <w:p w:rsidR="008B39CC" w:rsidRDefault="00097AF1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★2.详细参数要求（每种产品所涉及的数量为预估数量，最终以实际送货为准，单价为最高限价，成交供应商所供产品单价不得高于此单价）：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738"/>
              <w:gridCol w:w="1275"/>
              <w:gridCol w:w="709"/>
              <w:gridCol w:w="1418"/>
              <w:gridCol w:w="2762"/>
            </w:tblGrid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 w:val="18"/>
                    </w:rPr>
                  </w:pPr>
                  <w:r>
                    <w:rPr>
                      <w:rFonts w:asciiTheme="minorEastAsia" w:hAnsiTheme="minorEastAsia"/>
                      <w:b/>
                      <w:sz w:val="18"/>
                    </w:rPr>
                    <w:t>序号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 w:rsidP="00843FDB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 w:val="18"/>
                    </w:rPr>
                  </w:pPr>
                  <w:r>
                    <w:rPr>
                      <w:rFonts w:asciiTheme="minorEastAsia" w:hAnsiTheme="minorEastAsia"/>
                      <w:b/>
                      <w:sz w:val="18"/>
                    </w:rPr>
                    <w:t>产品名称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 w:val="18"/>
                    </w:rPr>
                  </w:pPr>
                  <w:r>
                    <w:rPr>
                      <w:rFonts w:asciiTheme="minorEastAsia" w:hAnsiTheme="minorEastAsia"/>
                      <w:b/>
                      <w:sz w:val="18"/>
                    </w:rPr>
                    <w:t>预估数量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 w:val="18"/>
                    </w:rPr>
                  </w:pPr>
                  <w:r>
                    <w:rPr>
                      <w:rFonts w:asciiTheme="minorEastAsia" w:hAnsiTheme="minorEastAsia"/>
                      <w:b/>
                      <w:sz w:val="18"/>
                    </w:rPr>
                    <w:t>限定最高单价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  <w:sz w:val="18"/>
                    </w:rPr>
                  </w:pPr>
                  <w:r>
                    <w:rPr>
                      <w:rFonts w:asciiTheme="minorEastAsia" w:hAnsiTheme="minorEastAsia"/>
                      <w:b/>
                      <w:sz w:val="18"/>
                    </w:rPr>
                    <w:t>备注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柔润保湿霜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20支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0.99g/元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适用于各种人群，特别针对皮炎湿疹，特应性皮炎，银屑病等全身性皮肤干燥性疾病的保湿修复。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舒敏保湿特护霜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174支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4.72g/元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适用于各种人群，针对玫瑰痤疮，激素依赖性皮炎，敏感肌肤等面部皮炎，保湿、修复皮肤屏障。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舒敏保湿丝滑面贴膜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10盒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1.23ml/元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适用于各种人群，特别是面部皮炎，激光果酸术后，补水保湿修复。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4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舒缓控油洁面泡沫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12支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0.93ml/元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适用于各类人群，特别是针对痤疮，油性肌肤，清洁，减少油脂分泌，减轻感染。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优白素精华液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  <w:color w:val="FF0000"/>
                    </w:rPr>
                  </w:pPr>
                  <w:r>
                    <w:rPr>
                      <w:rFonts w:asciiTheme="minorEastAsia" w:hAnsiTheme="minorEastAsia" w:hint="eastAsia"/>
                    </w:rPr>
                    <w:t>5瓶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11.35ml/元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适用于色素沉着皮肤，黄褐斑、晒斑，雀斑，痘印等需要美白祛斑人群。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6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玻尿酸原液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2瓶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8.74ml/元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适用于深层保湿、补水、抗</w:t>
                  </w:r>
                  <w:r>
                    <w:rPr>
                      <w:rFonts w:asciiTheme="minorEastAsia" w:hAnsiTheme="minorEastAsia" w:hint="eastAsia"/>
                    </w:rPr>
                    <w:lastRenderedPageBreak/>
                    <w:t>衰老、具有抗炎、抑制炎症介质分泌的作用，长期使用可减少细纹生成，延缓衰老。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lastRenderedPageBreak/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皮肤修护乳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2瓶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1.10g/元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适用于皮肤愈合，减轻局部炎症，有效修护皮肤屏障，补水保湿。</w:t>
                  </w:r>
                </w:p>
              </w:tc>
            </w:tr>
            <w:tr w:rsidR="008B39CC">
              <w:tc>
                <w:tcPr>
                  <w:tcW w:w="738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8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水动力保湿洁面乳</w:t>
                  </w:r>
                </w:p>
              </w:tc>
              <w:tc>
                <w:tcPr>
                  <w:tcW w:w="709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13瓶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9CC" w:rsidRDefault="00097AF1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0.86g/元</w:t>
                  </w:r>
                </w:p>
              </w:tc>
              <w:tc>
                <w:tcPr>
                  <w:tcW w:w="2762" w:type="dxa"/>
                  <w:vAlign w:val="center"/>
                </w:tcPr>
                <w:p w:rsidR="008B39CC" w:rsidRDefault="00097AF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氨基酸温和无刺激配方，深层清洁污垢，去除老化角质，改善缺水性肌肤。</w:t>
                  </w:r>
                </w:p>
              </w:tc>
            </w:tr>
          </w:tbl>
          <w:p w:rsidR="005255BB" w:rsidRPr="00D44A30" w:rsidRDefault="00097AF1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3.</w:t>
            </w:r>
            <w:r w:rsidR="005255BB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产品要求：乙方所提供的</w:t>
            </w:r>
            <w:r w:rsidR="001F2F24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报价资料均须列明</w:t>
            </w:r>
            <w:r w:rsidR="005255BB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：</w:t>
            </w:r>
          </w:p>
          <w:p w:rsidR="00977BCD" w:rsidRPr="00D44A30" w:rsidRDefault="005255BB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（1）</w:t>
            </w:r>
            <w:r w:rsidR="00977BCD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产品名称；</w:t>
            </w:r>
          </w:p>
          <w:p w:rsidR="005255BB" w:rsidRPr="00D44A30" w:rsidRDefault="00977BCD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（2）</w:t>
            </w:r>
            <w:r w:rsidR="005255BB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单品规格；</w:t>
            </w:r>
          </w:p>
          <w:p w:rsidR="005255BB" w:rsidRPr="00D44A30" w:rsidRDefault="005255BB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（</w:t>
            </w:r>
            <w:r w:rsidR="00977BCD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3</w:t>
            </w: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）下浮率；</w:t>
            </w:r>
          </w:p>
          <w:p w:rsidR="001F2F24" w:rsidRPr="00D44A30" w:rsidRDefault="005255BB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（</w:t>
            </w:r>
            <w:r w:rsidR="00977BCD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4</w:t>
            </w: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）乘以下浮率后的</w:t>
            </w:r>
            <w:r w:rsidR="001F2F24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的单价（</w:t>
            </w: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每g或每ml</w:t>
            </w:r>
            <w:r w:rsidR="001F2F24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）</w:t>
            </w:r>
            <w:r w:rsidR="00C83B24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 xml:space="preserve">  </w:t>
            </w:r>
            <w:r w:rsidR="001F2F24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；</w:t>
            </w:r>
          </w:p>
          <w:p w:rsidR="00843FDB" w:rsidRPr="00D44A30" w:rsidRDefault="001F2F24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FF0000"/>
                <w:sz w:val="24"/>
              </w:rPr>
            </w:pP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（</w:t>
            </w:r>
            <w:r w:rsidR="00977BCD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5</w:t>
            </w:r>
            <w:r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）乘以下浮率后的单品价格（按每支或每瓶算）</w:t>
            </w:r>
            <w:r w:rsidR="005255BB" w:rsidRPr="00D44A30">
              <w:rPr>
                <w:rFonts w:asciiTheme="minorEastAsia" w:hAnsiTheme="minorEastAsia" w:hint="eastAsia"/>
                <w:bCs/>
                <w:color w:val="FF0000"/>
                <w:sz w:val="24"/>
              </w:rPr>
              <w:t>。</w:t>
            </w:r>
          </w:p>
          <w:p w:rsidR="00977BCD" w:rsidRPr="00D44A30" w:rsidRDefault="00843FDB" w:rsidP="00843FDB">
            <w:pPr>
              <w:widowControl/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  <w:r w:rsidRPr="00D44A30">
              <w:rPr>
                <w:rFonts w:asciiTheme="minorEastAsia" w:hAnsiTheme="minorEastAsia" w:cstheme="minorEastAsia" w:hint="eastAsia"/>
                <w:color w:val="FF0000"/>
                <w:szCs w:val="21"/>
              </w:rPr>
              <w:t>（</w:t>
            </w:r>
            <w:r w:rsidRPr="00D44A30">
              <w:rPr>
                <w:rFonts w:asciiTheme="minorEastAsia" w:hAnsiTheme="minorEastAsia" w:cstheme="minorEastAsia" w:hint="eastAsia"/>
                <w:b/>
                <w:color w:val="FF0000"/>
                <w:sz w:val="24"/>
                <w:szCs w:val="21"/>
              </w:rPr>
              <w:t>注</w:t>
            </w:r>
            <w:r w:rsidRPr="00D44A30">
              <w:rPr>
                <w:rFonts w:asciiTheme="minorEastAsia" w:hAnsiTheme="minorEastAsia" w:cstheme="minorEastAsia" w:hint="eastAsia"/>
                <w:color w:val="FF0000"/>
                <w:szCs w:val="21"/>
              </w:rPr>
              <w:t>：</w:t>
            </w:r>
            <w:r w:rsidR="00977BCD" w:rsidRPr="00D44A30">
              <w:rPr>
                <w:rFonts w:asciiTheme="minorEastAsia" w:hAnsiTheme="minorEastAsia" w:cstheme="minorEastAsia" w:hint="eastAsia"/>
                <w:color w:val="FF0000"/>
                <w:szCs w:val="21"/>
              </w:rPr>
              <w:t>1.</w:t>
            </w:r>
            <w:r w:rsidRPr="00D44A30">
              <w:rPr>
                <w:rFonts w:ascii="宋体" w:hAnsi="宋体" w:cs="宋体" w:hint="eastAsia"/>
                <w:color w:val="FF0000"/>
                <w:szCs w:val="21"/>
              </w:rPr>
              <w:t>下浮率应在0%（含本数）-100%</w:t>
            </w:r>
            <w:r w:rsidR="00977BCD" w:rsidRPr="00D44A30">
              <w:rPr>
                <w:rFonts w:ascii="宋体" w:hAnsi="宋体" w:cs="宋体" w:hint="eastAsia"/>
                <w:color w:val="FF0000"/>
                <w:szCs w:val="21"/>
              </w:rPr>
              <w:t>（含本数）范围内取值，若报价超出此范围则报价无效；</w:t>
            </w:r>
          </w:p>
          <w:p w:rsidR="00977BCD" w:rsidRPr="00D44A30" w:rsidRDefault="00977BCD" w:rsidP="00843FDB">
            <w:pPr>
              <w:widowControl/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  <w:r w:rsidRPr="00D44A30">
              <w:rPr>
                <w:rFonts w:ascii="宋体" w:hAnsi="宋体" w:cs="宋体" w:hint="eastAsia"/>
                <w:color w:val="FF0000"/>
                <w:szCs w:val="21"/>
              </w:rPr>
              <w:t>2.</w:t>
            </w:r>
            <w:r w:rsidR="00C83B24" w:rsidRPr="00D44A30">
              <w:rPr>
                <w:rFonts w:ascii="宋体" w:hAnsi="宋体" w:cs="宋体" w:hint="eastAsia"/>
                <w:color w:val="FF0000"/>
                <w:szCs w:val="21"/>
              </w:rPr>
              <w:t>报价下浮率为总体下浮率，不得</w:t>
            </w:r>
            <w:r w:rsidRPr="00D44A30">
              <w:rPr>
                <w:rFonts w:ascii="宋体" w:hAnsi="宋体" w:cs="宋体" w:hint="eastAsia"/>
                <w:color w:val="FF0000"/>
                <w:szCs w:val="21"/>
              </w:rPr>
              <w:t>针对单个产品报不同下浮率；</w:t>
            </w:r>
          </w:p>
          <w:p w:rsidR="00843FDB" w:rsidRPr="00D44A30" w:rsidRDefault="00977BCD" w:rsidP="00843FDB">
            <w:pPr>
              <w:widowControl/>
              <w:spacing w:line="360" w:lineRule="auto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D44A30">
              <w:rPr>
                <w:rFonts w:ascii="宋体" w:hAnsi="宋体" w:cs="宋体" w:hint="eastAsia"/>
                <w:color w:val="FF0000"/>
                <w:szCs w:val="21"/>
              </w:rPr>
              <w:t>3.报价时无需报预估数量。</w:t>
            </w:r>
            <w:r w:rsidR="005255BB" w:rsidRPr="00D44A30">
              <w:rPr>
                <w:rFonts w:ascii="宋体" w:hAnsi="宋体" w:cs="宋体" w:hint="eastAsia"/>
                <w:color w:val="FF0000"/>
                <w:szCs w:val="21"/>
              </w:rPr>
              <w:t>）</w:t>
            </w:r>
          </w:p>
          <w:p w:rsidR="008B39CC" w:rsidRPr="005255BB" w:rsidRDefault="005255BB" w:rsidP="005255BB">
            <w:pPr>
              <w:widowControl/>
              <w:spacing w:line="360" w:lineRule="auto"/>
              <w:rPr>
                <w:rFonts w:asciiTheme="minorEastAsia" w:hAnsiTheme="minorEastAsia"/>
                <w:bCs/>
                <w:color w:val="FF0000"/>
                <w:sz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Cs/>
                <w:color w:val="FF0000"/>
                <w:sz w:val="24"/>
              </w:rPr>
              <w:t xml:space="preserve"> </w:t>
            </w:r>
            <w:r w:rsidR="00097AF1">
              <w:rPr>
                <w:rFonts w:asciiTheme="minorEastAsia" w:hAnsiTheme="minorEastAsia" w:hint="eastAsia"/>
                <w:b/>
                <w:sz w:val="24"/>
              </w:rPr>
              <w:t>二、商务需求</w:t>
            </w:r>
          </w:p>
          <w:p w:rsidR="008B39CC" w:rsidRDefault="00097AF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1.交易方式：</w:t>
            </w:r>
          </w:p>
          <w:p w:rsidR="008B39CC" w:rsidRDefault="00097AF1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★（1）本项目为协议供货采购，到达合同期限或达到预算金额（即甲乙双方合同签订之日起一年或采购金额达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到49968元）</w:t>
            </w:r>
            <w:r>
              <w:rPr>
                <w:rFonts w:asciiTheme="minorEastAsia" w:hAnsiTheme="minorEastAsia" w:hint="eastAsia"/>
                <w:sz w:val="24"/>
              </w:rPr>
              <w:t>，本项目自动终止。</w:t>
            </w:r>
          </w:p>
          <w:p w:rsidR="008B39CC" w:rsidRDefault="00097AF1" w:rsidP="00D44A30">
            <w:pPr>
              <w:spacing w:afterLines="50" w:line="480" w:lineRule="exact"/>
              <w:outlineLvl w:val="1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（2）甲乙双方确定订单信息后，乙方应当及时安排发货</w:t>
            </w:r>
            <w:r>
              <w:rPr>
                <w:rFonts w:asciiTheme="minorEastAsia" w:hAnsiTheme="minorEastAsia" w:cs="Times New Roman" w:hint="eastAsia"/>
                <w:spacing w:val="4"/>
                <w:sz w:val="24"/>
              </w:rPr>
              <w:t>货并承担运输费用，负责将货物运至甲方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，因此产生的全部运输费用由乙方承担。</w:t>
            </w:r>
          </w:p>
          <w:p w:rsidR="008B39CC" w:rsidRDefault="00097AF1" w:rsidP="00D44A30">
            <w:pPr>
              <w:spacing w:afterLines="50" w:line="480" w:lineRule="exact"/>
              <w:outlineLvl w:val="1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2.质量标准：</w:t>
            </w:r>
          </w:p>
          <w:p w:rsidR="008B39CC" w:rsidRDefault="00097AF1">
            <w:pPr>
              <w:widowControl/>
              <w:spacing w:line="360" w:lineRule="auto"/>
              <w:ind w:left="480" w:hangingChars="200" w:hanging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 乙方向甲方供应的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必须符合国家的质量标准和有关要求。</w:t>
            </w:r>
          </w:p>
          <w:p w:rsidR="008B39CC" w:rsidRDefault="00097AF1">
            <w:pPr>
              <w:widowControl/>
              <w:spacing w:line="360" w:lineRule="auto"/>
              <w:ind w:left="480" w:hangingChars="200" w:hanging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 乙方供应的全部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应按国家标准保护措施进行包装，以防止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在配送过程中损坏或变质，确保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安全无损运抵交货地点。</w:t>
            </w:r>
          </w:p>
          <w:p w:rsidR="008B39CC" w:rsidRDefault="00097AF1">
            <w:pPr>
              <w:widowControl/>
              <w:spacing w:line="360" w:lineRule="auto"/>
              <w:ind w:left="480" w:hangingChars="200" w:hanging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 乙方</w:t>
            </w:r>
            <w:r w:rsidR="00D44A30" w:rsidRPr="00D44A30">
              <w:rPr>
                <w:rFonts w:asciiTheme="minorEastAsia" w:hAnsiTheme="minorEastAsia" w:cs="宋体" w:hint="eastAsia"/>
                <w:color w:val="FF0000"/>
                <w:kern w:val="0"/>
                <w:sz w:val="24"/>
              </w:rPr>
              <w:t>须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提供其合法的有效证件及所供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的生产批件或进口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lastRenderedPageBreak/>
              <w:t>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注册证（复印件）、质量标准等相关文件。</w:t>
            </w:r>
          </w:p>
          <w:p w:rsidR="008B39CC" w:rsidRDefault="00097AF1">
            <w:pPr>
              <w:widowControl/>
              <w:spacing w:line="360" w:lineRule="auto"/>
              <w:ind w:left="480" w:hangingChars="200" w:hanging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 乙方</w:t>
            </w:r>
            <w:r w:rsidR="00D44A30" w:rsidRPr="00D44A30">
              <w:rPr>
                <w:rFonts w:asciiTheme="minorEastAsia" w:hAnsiTheme="minorEastAsia" w:cs="宋体" w:hint="eastAsia"/>
                <w:color w:val="FF0000"/>
                <w:kern w:val="0"/>
                <w:sz w:val="24"/>
              </w:rPr>
              <w:t>须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提供与所供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同批号的检验报告书。</w:t>
            </w:r>
          </w:p>
          <w:p w:rsidR="008B39CC" w:rsidRDefault="00097AF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三、付款方式：</w:t>
            </w:r>
          </w:p>
          <w:p w:rsidR="008B39CC" w:rsidRDefault="00097AF1">
            <w:pPr>
              <w:spacing w:line="500" w:lineRule="exac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（1）合同签订后，供货期内采购人可按照实际使用需要分批次要求成交供应商供货。合同无预付款，每批次订货无预付款。</w:t>
            </w:r>
          </w:p>
          <w:p w:rsidR="008B39CC" w:rsidRDefault="00097AF1">
            <w:pPr>
              <w:spacing w:line="500" w:lineRule="exac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2）按月（季、批次）结算。成交供应商接到采购人的下单通知后，按采购人要求的品种及数量提供货物，经双方确认验收合格后，成交供应商开具该批次所供货物的有效全额普通发票（含税），采购人在收到发票并审核无误后一个月内付款给成交供应商。</w:t>
            </w:r>
          </w:p>
          <w:p w:rsidR="008B39CC" w:rsidRDefault="00097AF1">
            <w:pPr>
              <w:spacing w:line="500" w:lineRule="exac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（3）成交供应商须开具与报价文件中报价人名称、响应报价一致的普通发票。</w:t>
            </w:r>
            <w:r>
              <w:rPr>
                <w:rFonts w:asciiTheme="minorEastAsia" w:hAnsiTheme="minorEastAsia" w:cs="宋体"/>
                <w:kern w:val="0"/>
                <w:sz w:val="24"/>
              </w:rPr>
              <w:t xml:space="preserve"> </w:t>
            </w:r>
          </w:p>
          <w:p w:rsidR="008B39CC" w:rsidRDefault="008B39CC" w:rsidP="00977BCD">
            <w:pPr>
              <w:spacing w:line="500" w:lineRule="exac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B39CC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8B39CC" w:rsidRDefault="00097AF1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产品/供应商信息</w:t>
            </w: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</w:p>
        </w:tc>
        <w:tc>
          <w:tcPr>
            <w:tcW w:w="3041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092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8B39CC" w:rsidRDefault="008B39CC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092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092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8B39CC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B39CC">
        <w:trPr>
          <w:trHeight w:val="567"/>
          <w:jc w:val="center"/>
        </w:trPr>
        <w:tc>
          <w:tcPr>
            <w:tcW w:w="1374" w:type="dxa"/>
            <w:vAlign w:val="center"/>
          </w:tcPr>
          <w:p w:rsidR="008B39CC" w:rsidRDefault="008B39CC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8B39CC" w:rsidRDefault="008B39CC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B39CC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8B39CC" w:rsidRDefault="00097AF1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8B39CC" w:rsidRDefault="00097AF1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8B39CC" w:rsidRDefault="008B39CC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</w:p>
    <w:p w:rsidR="008B39CC" w:rsidRDefault="008B39CC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</w:p>
    <w:p w:rsidR="008B39CC" w:rsidRDefault="008B39CC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8B39CC" w:rsidSect="008B39CC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C9" w:rsidRDefault="00AA77C9" w:rsidP="008B39CC">
      <w:r>
        <w:separator/>
      </w:r>
    </w:p>
  </w:endnote>
  <w:endnote w:type="continuationSeparator" w:id="0">
    <w:p w:rsidR="00AA77C9" w:rsidRDefault="00AA77C9" w:rsidP="008B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C9" w:rsidRDefault="00AA77C9" w:rsidP="008B39CC">
      <w:r>
        <w:separator/>
      </w:r>
    </w:p>
  </w:footnote>
  <w:footnote w:type="continuationSeparator" w:id="0">
    <w:p w:rsidR="00AA77C9" w:rsidRDefault="00AA77C9" w:rsidP="008B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CC" w:rsidRDefault="00097AF1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8B39CC" w:rsidRDefault="008B39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CC" w:rsidRDefault="00097AF1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462F0"/>
    <w:multiLevelType w:val="singleLevel"/>
    <w:tmpl w:val="761462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k3YWE5ZmQ2MjQ5NTI5OWQ2ZjRiZjhmMGIyOGQ2OTMifQ=="/>
  </w:docVars>
  <w:rsids>
    <w:rsidRoot w:val="00AD43EE"/>
    <w:rsid w:val="0005392F"/>
    <w:rsid w:val="00097AF1"/>
    <w:rsid w:val="00171B28"/>
    <w:rsid w:val="001F2F24"/>
    <w:rsid w:val="004C51B6"/>
    <w:rsid w:val="005255BB"/>
    <w:rsid w:val="00581DC6"/>
    <w:rsid w:val="005F137B"/>
    <w:rsid w:val="00843FDB"/>
    <w:rsid w:val="00851B7E"/>
    <w:rsid w:val="008B39CC"/>
    <w:rsid w:val="00977BCD"/>
    <w:rsid w:val="009D56CA"/>
    <w:rsid w:val="00A87F9C"/>
    <w:rsid w:val="00AA77C9"/>
    <w:rsid w:val="00AD3023"/>
    <w:rsid w:val="00AD43EE"/>
    <w:rsid w:val="00AD566C"/>
    <w:rsid w:val="00B17808"/>
    <w:rsid w:val="00BA1FB0"/>
    <w:rsid w:val="00C07A4A"/>
    <w:rsid w:val="00C56F05"/>
    <w:rsid w:val="00C83B24"/>
    <w:rsid w:val="00D44A30"/>
    <w:rsid w:val="04EC6625"/>
    <w:rsid w:val="09FB34AB"/>
    <w:rsid w:val="0D562834"/>
    <w:rsid w:val="17692E87"/>
    <w:rsid w:val="1A271AB1"/>
    <w:rsid w:val="1AAB4490"/>
    <w:rsid w:val="2CCF138D"/>
    <w:rsid w:val="2FB614B6"/>
    <w:rsid w:val="347D07F4"/>
    <w:rsid w:val="49BD525F"/>
    <w:rsid w:val="7D1A790F"/>
    <w:rsid w:val="7D50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B39C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B39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8B3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8B39CC"/>
    <w:rPr>
      <w:sz w:val="24"/>
    </w:rPr>
  </w:style>
  <w:style w:type="table" w:styleId="a7">
    <w:name w:val="Table Grid"/>
    <w:basedOn w:val="a1"/>
    <w:qFormat/>
    <w:rsid w:val="008B39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8B39CC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8B39CC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8B39CC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B39CC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2AA6-EB1C-4DF4-9C04-0EB1092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8</cp:revision>
  <cp:lastPrinted>2021-06-06T10:44:00Z</cp:lastPrinted>
  <dcterms:created xsi:type="dcterms:W3CDTF">2023-05-19T08:18:00Z</dcterms:created>
  <dcterms:modified xsi:type="dcterms:W3CDTF">2023-06-02T07:13:00Z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5EB033A8E570479BB6332415995EACC5_13</vt:lpwstr>
  </property>
</Properties>
</file>