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44"/>
          <w:szCs w:val="44"/>
        </w:rPr>
      </w:pPr>
    </w:p>
    <w:p>
      <w:pPr>
        <w:spacing w:line="440" w:lineRule="exact"/>
        <w:rPr>
          <w:sz w:val="32"/>
          <w:szCs w:val="32"/>
        </w:rPr>
      </w:pPr>
      <w:r>
        <w:rPr>
          <w:rFonts w:hint="eastAsia"/>
          <w:sz w:val="32"/>
          <w:szCs w:val="32"/>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4"/>
        <w:gridCol w:w="4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2344" w:type="dxa"/>
          </w:tcPr>
          <w:p>
            <w:pPr>
              <w:jc w:val="center"/>
              <w:rPr>
                <w:sz w:val="28"/>
                <w:szCs w:val="28"/>
              </w:rPr>
            </w:pPr>
            <w:r>
              <w:rPr>
                <w:rFonts w:hint="eastAsia"/>
                <w:sz w:val="28"/>
                <w:szCs w:val="28"/>
                <w:lang w:val="en-US" w:eastAsia="zh-CN"/>
              </w:rPr>
              <w:t>项目</w:t>
            </w:r>
            <w:r>
              <w:rPr>
                <w:rFonts w:hint="eastAsia"/>
                <w:sz w:val="28"/>
                <w:szCs w:val="28"/>
              </w:rPr>
              <w:t>名称</w:t>
            </w:r>
          </w:p>
        </w:tc>
        <w:tc>
          <w:tcPr>
            <w:tcW w:w="465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44" w:type="dxa"/>
          </w:tcPr>
          <w:p>
            <w:pPr>
              <w:jc w:val="center"/>
              <w:rPr>
                <w:sz w:val="28"/>
                <w:szCs w:val="28"/>
              </w:rPr>
            </w:pPr>
            <w:r>
              <w:rPr>
                <w:rFonts w:hint="eastAsia"/>
                <w:sz w:val="28"/>
                <w:szCs w:val="28"/>
              </w:rPr>
              <w:t>数量</w:t>
            </w:r>
          </w:p>
        </w:tc>
        <w:tc>
          <w:tcPr>
            <w:tcW w:w="4650" w:type="dxa"/>
          </w:tcPr>
          <w:p>
            <w:pPr>
              <w:jc w:val="center"/>
              <w:rPr>
                <w:rFonts w:hint="default" w:eastAsia="宋体"/>
                <w:sz w:val="28"/>
                <w:szCs w:val="28"/>
                <w:lang w:val="en-US" w:eastAsia="zh-CN"/>
              </w:rPr>
            </w:pPr>
            <w:r>
              <w:rPr>
                <w:rFonts w:hint="eastAsia"/>
                <w:sz w:val="28"/>
                <w:szCs w:val="28"/>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2344" w:type="dxa"/>
          </w:tcPr>
          <w:p>
            <w:pPr>
              <w:jc w:val="center"/>
              <w:rPr>
                <w:sz w:val="28"/>
                <w:szCs w:val="28"/>
              </w:rPr>
            </w:pPr>
            <w:r>
              <w:rPr>
                <w:rFonts w:hint="eastAsia"/>
                <w:sz w:val="28"/>
                <w:szCs w:val="28"/>
              </w:rPr>
              <w:t>总价（元）</w:t>
            </w:r>
          </w:p>
        </w:tc>
        <w:tc>
          <w:tcPr>
            <w:tcW w:w="4650"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4" w:hRule="atLeast"/>
        </w:trPr>
        <w:tc>
          <w:tcPr>
            <w:tcW w:w="2344" w:type="dxa"/>
          </w:tcPr>
          <w:p>
            <w:pPr>
              <w:jc w:val="center"/>
              <w:rPr>
                <w:rFonts w:hint="eastAsia" w:eastAsia="宋体"/>
                <w:sz w:val="28"/>
                <w:szCs w:val="28"/>
                <w:lang w:val="en-US" w:eastAsia="zh-CN"/>
              </w:rPr>
            </w:pPr>
            <w:r>
              <w:rPr>
                <w:rFonts w:hint="eastAsia"/>
                <w:sz w:val="28"/>
                <w:szCs w:val="28"/>
                <w:lang w:val="en-US" w:eastAsia="zh-CN"/>
              </w:rPr>
              <w:t>备注</w:t>
            </w:r>
          </w:p>
        </w:tc>
        <w:tc>
          <w:tcPr>
            <w:tcW w:w="4650" w:type="dxa"/>
          </w:tcPr>
          <w:p>
            <w:pPr>
              <w:jc w:val="center"/>
              <w:rPr>
                <w:sz w:val="28"/>
                <w:szCs w:val="28"/>
              </w:rPr>
            </w:pPr>
            <w:bookmarkStart w:id="0" w:name="_GoBack"/>
            <w:bookmarkEnd w:id="0"/>
          </w:p>
        </w:tc>
      </w:tr>
    </w:tbl>
    <w:p>
      <w:pPr>
        <w:jc w:val="center"/>
        <w:rPr>
          <w:sz w:val="28"/>
          <w:szCs w:val="28"/>
        </w:rPr>
      </w:pPr>
      <w:r>
        <w:rPr>
          <w:rFonts w:hint="eastAsia"/>
          <w:sz w:val="28"/>
          <w:szCs w:val="28"/>
        </w:rPr>
        <w:t xml:space="preserve">                             </w:t>
      </w:r>
    </w:p>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left"/>
        <w:rPr>
          <w:sz w:val="28"/>
          <w:szCs w:val="28"/>
        </w:rPr>
      </w:pPr>
      <w:r>
        <w:rPr>
          <w:rFonts w:hint="eastAsia"/>
          <w:sz w:val="28"/>
          <w:szCs w:val="28"/>
        </w:rPr>
        <w:t>报价公司（盖章）：</w:t>
      </w:r>
    </w:p>
    <w:p>
      <w:pPr>
        <w:jc w:val="left"/>
        <w:rPr>
          <w:sz w:val="28"/>
          <w:szCs w:val="28"/>
        </w:rPr>
      </w:pPr>
      <w:r>
        <w:rPr>
          <w:rFonts w:hint="eastAsia"/>
          <w:sz w:val="28"/>
          <w:szCs w:val="28"/>
        </w:rPr>
        <w:t>报价联系人：</w:t>
      </w:r>
    </w:p>
    <w:p>
      <w:pPr>
        <w:jc w:val="left"/>
        <w:rPr>
          <w:sz w:val="28"/>
          <w:szCs w:val="28"/>
        </w:rPr>
      </w:pPr>
      <w:r>
        <w:rPr>
          <w:rFonts w:hint="eastAsia"/>
          <w:sz w:val="28"/>
          <w:szCs w:val="28"/>
        </w:rPr>
        <w:t>联系方式：</w:t>
      </w:r>
    </w:p>
    <w:p>
      <w:pPr>
        <w:jc w:val="left"/>
        <w:rPr>
          <w:sz w:val="28"/>
          <w:szCs w:val="28"/>
        </w:rPr>
      </w:pPr>
      <w:r>
        <w:rPr>
          <w:rFonts w:hint="eastAsia"/>
          <w:sz w:val="28"/>
          <w:szCs w:val="28"/>
        </w:rPr>
        <w:t>邮箱：</w:t>
      </w:r>
    </w:p>
    <w:p>
      <w:pPr>
        <w:jc w:val="left"/>
        <w:rPr>
          <w:sz w:val="28"/>
          <w:szCs w:val="28"/>
        </w:rPr>
      </w:pPr>
      <w:r>
        <w:rPr>
          <w:rFonts w:hint="eastAsia"/>
          <w:sz w:val="28"/>
          <w:szCs w:val="28"/>
        </w:rPr>
        <w:t>报价时间：</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rFonts w:hint="eastAsia"/>
          <w:color w:val="0000FF"/>
          <w:sz w:val="24"/>
        </w:rPr>
      </w:pPr>
      <w:r>
        <w:rPr>
          <w:rFonts w:hint="eastAsia"/>
          <w:color w:val="0000FF"/>
          <w:sz w:val="24"/>
          <w:lang w:val="en-US" w:eastAsia="zh-CN"/>
        </w:rPr>
        <w:t>报价须同时</w:t>
      </w:r>
      <w:r>
        <w:rPr>
          <w:rFonts w:hint="eastAsia"/>
          <w:color w:val="0000FF"/>
          <w:sz w:val="24"/>
        </w:rPr>
        <w:t>提供</w:t>
      </w:r>
      <w:r>
        <w:rPr>
          <w:rFonts w:hint="eastAsia"/>
          <w:color w:val="0000FF"/>
          <w:sz w:val="24"/>
          <w:lang w:val="en-US" w:eastAsia="zh-CN"/>
        </w:rPr>
        <w:t>以下</w:t>
      </w:r>
      <w:r>
        <w:rPr>
          <w:rFonts w:hint="eastAsia"/>
          <w:color w:val="0000FF"/>
          <w:sz w:val="24"/>
        </w:rPr>
        <w:t>资料：</w:t>
      </w:r>
    </w:p>
    <w:p>
      <w:pPr>
        <w:spacing w:line="440" w:lineRule="exact"/>
        <w:rPr>
          <w:rFonts w:hint="eastAsia"/>
          <w:b/>
          <w:color w:val="0000FF"/>
          <w:sz w:val="24"/>
        </w:rPr>
      </w:pPr>
      <w:r>
        <w:rPr>
          <w:rFonts w:hint="eastAsia"/>
          <w:b/>
          <w:bCs/>
          <w:color w:val="0000FF"/>
          <w:sz w:val="24"/>
          <w:lang w:val="en-US" w:eastAsia="zh-CN"/>
        </w:rPr>
        <w:t>报价单、用户需求</w:t>
      </w:r>
      <w:r>
        <w:rPr>
          <w:rFonts w:hint="eastAsia"/>
          <w:b/>
          <w:color w:val="0000FF"/>
          <w:sz w:val="24"/>
        </w:rPr>
        <w:t>偏离情况表、供应商</w:t>
      </w:r>
      <w:r>
        <w:rPr>
          <w:rFonts w:hint="eastAsia"/>
          <w:b/>
          <w:color w:val="0000FF"/>
          <w:sz w:val="24"/>
          <w:lang w:val="en-US" w:eastAsia="zh-CN"/>
        </w:rPr>
        <w:t>资质</w:t>
      </w:r>
      <w:r>
        <w:rPr>
          <w:rFonts w:hint="eastAsia"/>
          <w:b/>
          <w:color w:val="0000FF"/>
          <w:sz w:val="24"/>
        </w:rPr>
        <w:t>证件</w:t>
      </w:r>
      <w:r>
        <w:rPr>
          <w:rFonts w:hint="eastAsia"/>
          <w:b/>
          <w:color w:val="0000FF"/>
          <w:sz w:val="24"/>
          <w:lang w:eastAsia="zh-CN"/>
        </w:rPr>
        <w:t>、</w:t>
      </w:r>
      <w:r>
        <w:rPr>
          <w:rFonts w:hint="eastAsia"/>
          <w:b/>
          <w:color w:val="0000FF"/>
          <w:sz w:val="24"/>
          <w:lang w:val="en-US" w:eastAsia="zh-CN"/>
        </w:rPr>
        <w:t>服务方案</w:t>
      </w:r>
      <w:r>
        <w:rPr>
          <w:rFonts w:hint="eastAsia"/>
          <w:b/>
          <w:color w:val="0000FF"/>
          <w:sz w:val="24"/>
        </w:rPr>
        <w:t>等。</w:t>
      </w:r>
    </w:p>
    <w:p>
      <w:pPr>
        <w:spacing w:line="440" w:lineRule="exact"/>
        <w:rPr>
          <w:rFonts w:hint="eastAsia"/>
          <w:b/>
          <w:sz w:val="24"/>
        </w:rPr>
      </w:pPr>
    </w:p>
    <w:p>
      <w:pPr>
        <w:spacing w:line="440" w:lineRule="exact"/>
        <w:jc w:val="center"/>
        <w:rPr>
          <w:rFonts w:hint="eastAsia"/>
          <w:b/>
          <w:sz w:val="32"/>
          <w:szCs w:val="32"/>
          <w:lang w:val="en-US" w:eastAsia="zh-CN"/>
        </w:rPr>
      </w:pPr>
    </w:p>
    <w:p>
      <w:pPr>
        <w:spacing w:line="440" w:lineRule="exact"/>
        <w:jc w:val="center"/>
        <w:rPr>
          <w:b/>
          <w:sz w:val="32"/>
          <w:szCs w:val="32"/>
        </w:rPr>
      </w:pPr>
      <w:r>
        <w:rPr>
          <w:rFonts w:hint="eastAsia"/>
          <w:b/>
          <w:sz w:val="32"/>
          <w:szCs w:val="32"/>
          <w:lang w:val="en-US" w:eastAsia="zh-CN"/>
        </w:rPr>
        <w:t>用户需求</w:t>
      </w:r>
      <w:r>
        <w:rPr>
          <w:rFonts w:hint="eastAsia"/>
          <w:b/>
          <w:sz w:val="32"/>
          <w:szCs w:val="32"/>
        </w:rPr>
        <w:t>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要求逐条响应，正负偏离参数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、其中带★的参数是必须完全响应的参数。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w:t>
      </w:r>
      <w:r>
        <w:rPr>
          <w:rFonts w:hint="eastAsia" w:ascii="宋体" w:hAnsi="宋体"/>
          <w:b/>
          <w:bCs/>
          <w:sz w:val="24"/>
          <w:lang w:val="en-US" w:eastAsia="zh-CN"/>
        </w:rPr>
        <w:t>参数满足率≥90%。</w:t>
      </w:r>
    </w:p>
    <w:p>
      <w:pPr>
        <w:numPr>
          <w:ilvl w:val="0"/>
          <w:numId w:val="0"/>
        </w:numPr>
        <w:tabs>
          <w:tab w:val="left" w:pos="720"/>
        </w:tabs>
        <w:spacing w:line="340" w:lineRule="exact"/>
        <w:jc w:val="center"/>
        <w:rPr>
          <w:rFonts w:hint="eastAsia" w:asciiTheme="minorEastAsia" w:hAnsiTheme="minorEastAsia" w:eastAsiaTheme="minorEastAsia" w:cstheme="minorEastAsia"/>
          <w:color w:val="FF0000"/>
          <w:sz w:val="24"/>
        </w:rPr>
      </w:pPr>
    </w:p>
    <w:p>
      <w:pPr>
        <w:numPr>
          <w:ilvl w:val="0"/>
          <w:numId w:val="0"/>
        </w:numPr>
        <w:tabs>
          <w:tab w:val="left" w:pos="720"/>
        </w:tabs>
        <w:spacing w:line="340" w:lineRule="exact"/>
        <w:jc w:val="center"/>
        <w:rPr>
          <w:rFonts w:ascii="宋体" w:hAnsi="宋体"/>
          <w:b/>
          <w:bCs/>
          <w:sz w:val="30"/>
          <w:szCs w:val="30"/>
        </w:rPr>
      </w:pPr>
      <w:r>
        <w:rPr>
          <w:rFonts w:hint="eastAsia" w:asciiTheme="minorEastAsia" w:hAnsiTheme="minorEastAsia" w:eastAsiaTheme="minorEastAsia" w:cstheme="minorEastAsia"/>
          <w:color w:val="FF0000"/>
          <w:sz w:val="24"/>
        </w:rPr>
        <w:t>（请按用户需求</w:t>
      </w:r>
      <w:r>
        <w:rPr>
          <w:rFonts w:hint="eastAsia" w:asciiTheme="minorEastAsia" w:hAnsiTheme="minorEastAsia" w:eastAsiaTheme="minorEastAsia" w:cstheme="minorEastAsia"/>
          <w:color w:val="FF0000"/>
          <w:sz w:val="24"/>
          <w:lang w:val="en-US" w:eastAsia="zh-CN"/>
        </w:rPr>
        <w:t>条款</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1"/>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spacing w:line="440" w:lineRule="exact"/>
        <w:rPr>
          <w:rFonts w:ascii="宋体" w:hAnsi="宋体"/>
          <w:sz w:val="24"/>
        </w:rPr>
      </w:pPr>
    </w:p>
    <w:p>
      <w:pPr>
        <w:jc w:val="center"/>
        <w:rPr>
          <w:rFonts w:hint="eastAsia" w:ascii="黑体" w:hAnsi="黑体" w:eastAsia="黑体"/>
          <w:color w:val="000000" w:themeColor="text1"/>
          <w:sz w:val="44"/>
          <w:szCs w:val="44"/>
          <w14:textFill>
            <w14:solidFill>
              <w14:schemeClr w14:val="tx1"/>
            </w14:solidFill>
          </w14:textFill>
        </w:rPr>
      </w:pPr>
    </w:p>
    <w:p>
      <w:pPr>
        <w:jc w:val="center"/>
        <w:rPr>
          <w:rFonts w:hint="eastAsia" w:ascii="黑体" w:hAnsi="黑体" w:eastAsia="黑体"/>
          <w:color w:val="000000" w:themeColor="text1"/>
          <w:sz w:val="44"/>
          <w:szCs w:val="44"/>
          <w14:textFill>
            <w14:solidFill>
              <w14:schemeClr w14:val="tx1"/>
            </w14:solidFill>
          </w14:textFill>
        </w:rPr>
      </w:pPr>
    </w:p>
    <w:p>
      <w:pPr>
        <w:jc w:val="center"/>
        <w:rPr>
          <w:rFonts w:hint="eastAsia" w:ascii="黑体" w:hAnsi="黑体" w:eastAsia="黑体"/>
          <w:color w:val="000000" w:themeColor="text1"/>
          <w:sz w:val="44"/>
          <w:szCs w:val="44"/>
          <w14:textFill>
            <w14:solidFill>
              <w14:schemeClr w14:val="tx1"/>
            </w14:solidFill>
          </w14:textFill>
        </w:rPr>
      </w:pPr>
    </w:p>
    <w:p>
      <w:pPr>
        <w:jc w:val="center"/>
        <w:rPr>
          <w:rFonts w:hint="eastAsia" w:ascii="黑体" w:hAnsi="黑体" w:eastAsia="黑体"/>
          <w:color w:val="000000" w:themeColor="text1"/>
          <w:sz w:val="44"/>
          <w:szCs w:val="44"/>
          <w14:textFill>
            <w14:solidFill>
              <w14:schemeClr w14:val="tx1"/>
            </w14:solidFill>
          </w14:textFill>
        </w:rPr>
      </w:pPr>
    </w:p>
    <w:p>
      <w:pPr>
        <w:jc w:val="center"/>
        <w:rPr>
          <w:rFonts w:hint="eastAsia" w:ascii="黑体" w:hAnsi="黑体" w:eastAsia="黑体"/>
          <w:color w:val="000000" w:themeColor="text1"/>
          <w:sz w:val="44"/>
          <w:szCs w:val="44"/>
          <w14:textFill>
            <w14:solidFill>
              <w14:schemeClr w14:val="tx1"/>
            </w14:solidFill>
          </w14:textFill>
        </w:rPr>
      </w:pPr>
    </w:p>
    <w:p>
      <w:pPr>
        <w:jc w:val="center"/>
        <w:rPr>
          <w:rFonts w:hint="eastAsia" w:ascii="黑体" w:hAnsi="黑体" w:eastAsia="黑体"/>
          <w:color w:val="000000" w:themeColor="text1"/>
          <w:sz w:val="44"/>
          <w:szCs w:val="44"/>
          <w14:textFill>
            <w14:solidFill>
              <w14:schemeClr w14:val="tx1"/>
            </w14:solidFill>
          </w14:textFill>
        </w:rPr>
      </w:pPr>
    </w:p>
    <w:p>
      <w:pPr>
        <w:jc w:val="center"/>
        <w:rPr>
          <w:rFonts w:ascii="黑体" w:hAnsi="黑体" w:eastAsia="黑体"/>
          <w:b/>
          <w:color w:val="000000" w:themeColor="text1"/>
          <w:kern w:val="28"/>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采购需求书</w:t>
      </w:r>
    </w:p>
    <w:p>
      <w:pPr>
        <w:jc w:val="center"/>
        <w:rPr>
          <w:rFonts w:ascii="宋体" w:hAnsi="宋体"/>
          <w:b/>
          <w:color w:val="000000" w:themeColor="text1"/>
          <w:kern w:val="28"/>
          <w:sz w:val="44"/>
          <w:szCs w:val="36"/>
          <w14:textFill>
            <w14:solidFill>
              <w14:schemeClr w14:val="tx1"/>
            </w14:solidFill>
          </w14:textFill>
        </w:rPr>
      </w:pPr>
    </w:p>
    <w:tbl>
      <w:tblPr>
        <w:tblStyle w:val="10"/>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申请科室</w:t>
            </w:r>
          </w:p>
        </w:tc>
        <w:tc>
          <w:tcPr>
            <w:tcW w:w="7133" w:type="dxa"/>
            <w:vAlign w:val="center"/>
          </w:tcPr>
          <w:p>
            <w:pPr>
              <w:spacing w:line="440" w:lineRule="exact"/>
              <w:jc w:val="both"/>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神经外科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项目名称</w:t>
            </w:r>
          </w:p>
        </w:tc>
        <w:tc>
          <w:tcPr>
            <w:tcW w:w="7133" w:type="dxa"/>
            <w:vAlign w:val="center"/>
          </w:tcPr>
          <w:p>
            <w:pPr>
              <w:spacing w:line="440" w:lineRule="exact"/>
              <w:jc w:val="both"/>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美敦力动力系统设备</w:t>
            </w:r>
            <w:r>
              <w:rPr>
                <w:rFonts w:hint="eastAsia" w:ascii="宋体" w:hAnsi="宋体"/>
                <w:color w:val="000000" w:themeColor="text1"/>
                <w:sz w:val="24"/>
                <w:lang w:val="en-US" w:eastAsia="zh-CN"/>
                <w14:textFill>
                  <w14:solidFill>
                    <w14:schemeClr w14:val="tx1"/>
                  </w14:solidFill>
                </w14:textFill>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数量</w:t>
            </w:r>
          </w:p>
        </w:tc>
        <w:tc>
          <w:tcPr>
            <w:tcW w:w="7133" w:type="dxa"/>
            <w:vAlign w:val="center"/>
          </w:tcPr>
          <w:p>
            <w:pPr>
              <w:spacing w:line="440" w:lineRule="exact"/>
              <w:jc w:val="both"/>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采购要求</w:t>
            </w:r>
          </w:p>
        </w:tc>
        <w:tc>
          <w:tcPr>
            <w:tcW w:w="7133" w:type="dxa"/>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一、维保设备清单</w:t>
            </w:r>
          </w:p>
          <w:tbl>
            <w:tblPr>
              <w:tblStyle w:val="10"/>
              <w:tblW w:w="4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517"/>
              <w:gridCol w:w="1317"/>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lang w:eastAsia="zh-CN"/>
                    </w:rPr>
                  </w:pPr>
                  <w:r>
                    <w:rPr>
                      <w:rFonts w:hint="eastAsia"/>
                      <w:lang w:eastAsia="zh-CN"/>
                    </w:rPr>
                    <w:t>产品编号</w:t>
                  </w:r>
                </w:p>
              </w:tc>
              <w:tc>
                <w:tcPr>
                  <w:tcW w:w="1517" w:type="dxa"/>
                </w:tcPr>
                <w:p>
                  <w:pPr>
                    <w:rPr>
                      <w:rFonts w:hint="eastAsia"/>
                      <w:lang w:eastAsia="zh-CN"/>
                    </w:rPr>
                  </w:pPr>
                  <w:r>
                    <w:rPr>
                      <w:rFonts w:hint="eastAsia"/>
                      <w:lang w:eastAsia="zh-CN"/>
                    </w:rPr>
                    <w:t>产品名称</w:t>
                  </w:r>
                </w:p>
              </w:tc>
              <w:tc>
                <w:tcPr>
                  <w:tcW w:w="1317" w:type="dxa"/>
                </w:tcPr>
                <w:p>
                  <w:pPr>
                    <w:rPr>
                      <w:rFonts w:hint="eastAsia"/>
                      <w:lang w:eastAsia="zh-CN"/>
                    </w:rPr>
                  </w:pPr>
                  <w:r>
                    <w:rPr>
                      <w:rFonts w:hint="eastAsia"/>
                      <w:lang w:eastAsia="zh-CN"/>
                    </w:rPr>
                    <w:t>系列号</w:t>
                  </w:r>
                </w:p>
              </w:tc>
              <w:tc>
                <w:tcPr>
                  <w:tcW w:w="650" w:type="dxa"/>
                </w:tcPr>
                <w:p>
                  <w:pPr>
                    <w:rPr>
                      <w:rFonts w:hint="eastAsia"/>
                      <w:lang w:eastAsia="zh-CN"/>
                    </w:rPr>
                  </w:pPr>
                  <w:r>
                    <w:rPr>
                      <w:rFonts w:hint="eastAsia"/>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lang w:val="en-US" w:eastAsia="zh-CN"/>
                    </w:rPr>
                  </w:pPr>
                  <w:r>
                    <w:rPr>
                      <w:rFonts w:hint="eastAsia"/>
                      <w:lang w:val="en-US" w:eastAsia="zh-CN"/>
                    </w:rPr>
                    <w:t>PM100</w:t>
                  </w:r>
                </w:p>
              </w:tc>
              <w:tc>
                <w:tcPr>
                  <w:tcW w:w="1517" w:type="dxa"/>
                </w:tcPr>
                <w:p>
                  <w:pPr>
                    <w:rPr>
                      <w:rFonts w:hint="eastAsia"/>
                      <w:lang w:val="en-US" w:eastAsia="zh-CN"/>
                    </w:rPr>
                  </w:pPr>
                  <w:r>
                    <w:rPr>
                      <w:rFonts w:hint="eastAsia"/>
                      <w:lang w:val="en-US" w:eastAsia="zh-CN"/>
                    </w:rPr>
                    <w:t>黄金版马达</w:t>
                  </w:r>
                </w:p>
              </w:tc>
              <w:tc>
                <w:tcPr>
                  <w:tcW w:w="1317" w:type="dxa"/>
                </w:tcPr>
                <w:p>
                  <w:pPr>
                    <w:rPr>
                      <w:rFonts w:hint="eastAsia"/>
                      <w:lang w:val="en-US" w:eastAsia="zh-CN"/>
                    </w:rPr>
                  </w:pPr>
                  <w:r>
                    <w:rPr>
                      <w:rFonts w:hint="eastAsia"/>
                      <w:lang w:val="en-US" w:eastAsia="zh-CN"/>
                    </w:rPr>
                    <w:t>P06124955</w:t>
                  </w:r>
                </w:p>
              </w:tc>
              <w:tc>
                <w:tcPr>
                  <w:tcW w:w="650" w:type="dxa"/>
                </w:tcPr>
                <w:p>
                  <w:pP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lang w:val="en-US" w:eastAsia="zh-CN"/>
                    </w:rPr>
                  </w:pPr>
                  <w:r>
                    <w:rPr>
                      <w:rFonts w:hint="eastAsia"/>
                      <w:lang w:val="en-US" w:eastAsia="zh-CN"/>
                    </w:rPr>
                    <w:t>PC100</w:t>
                  </w:r>
                </w:p>
              </w:tc>
              <w:tc>
                <w:tcPr>
                  <w:tcW w:w="1517" w:type="dxa"/>
                </w:tcPr>
                <w:p>
                  <w:pPr>
                    <w:rPr>
                      <w:rFonts w:hint="eastAsia"/>
                      <w:lang w:eastAsia="zh-CN"/>
                    </w:rPr>
                  </w:pPr>
                  <w:r>
                    <w:rPr>
                      <w:rFonts w:hint="eastAsia"/>
                      <w:lang w:eastAsia="zh-CN"/>
                    </w:rPr>
                    <w:t>黄金版脚踏</w:t>
                  </w:r>
                </w:p>
              </w:tc>
              <w:tc>
                <w:tcPr>
                  <w:tcW w:w="1317" w:type="dxa"/>
                </w:tcPr>
                <w:p>
                  <w:pPr>
                    <w:rPr>
                      <w:rFonts w:hint="eastAsia"/>
                      <w:lang w:val="en-US" w:eastAsia="zh-CN"/>
                    </w:rPr>
                  </w:pPr>
                  <w:r>
                    <w:rPr>
                      <w:rFonts w:hint="eastAsia"/>
                      <w:lang w:val="en-US" w:eastAsia="zh-CN"/>
                    </w:rPr>
                    <w:t>P00561106</w:t>
                  </w:r>
                </w:p>
              </w:tc>
              <w:tc>
                <w:tcPr>
                  <w:tcW w:w="650" w:type="dxa"/>
                </w:tcPr>
                <w:p>
                  <w:pP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lang w:val="en-US" w:eastAsia="zh-CN"/>
                    </w:rPr>
                  </w:pPr>
                  <w:r>
                    <w:rPr>
                      <w:rFonts w:hint="eastAsia"/>
                      <w:lang w:val="en-US" w:eastAsia="zh-CN"/>
                    </w:rPr>
                    <w:t>AF02</w:t>
                  </w:r>
                </w:p>
              </w:tc>
              <w:tc>
                <w:tcPr>
                  <w:tcW w:w="1517" w:type="dxa"/>
                </w:tcPr>
                <w:p>
                  <w:pPr>
                    <w:rPr>
                      <w:rFonts w:hint="eastAsia"/>
                      <w:lang w:eastAsia="zh-CN"/>
                    </w:rPr>
                  </w:pPr>
                  <w:r>
                    <w:rPr>
                      <w:rFonts w:hint="eastAsia"/>
                      <w:lang w:eastAsia="zh-CN"/>
                    </w:rPr>
                    <w:t>铣刀驱动附件</w:t>
                  </w:r>
                </w:p>
              </w:tc>
              <w:tc>
                <w:tcPr>
                  <w:tcW w:w="1317" w:type="dxa"/>
                </w:tcPr>
                <w:p>
                  <w:pPr>
                    <w:rPr>
                      <w:rFonts w:hint="eastAsia"/>
                      <w:lang w:val="en-US" w:eastAsia="zh-CN"/>
                    </w:rPr>
                  </w:pPr>
                  <w:r>
                    <w:rPr>
                      <w:rFonts w:hint="eastAsia"/>
                      <w:lang w:val="en-US" w:eastAsia="zh-CN"/>
                    </w:rPr>
                    <w:t>P04038669</w:t>
                  </w:r>
                </w:p>
              </w:tc>
              <w:tc>
                <w:tcPr>
                  <w:tcW w:w="650" w:type="dxa"/>
                </w:tcPr>
                <w:p>
                  <w:pP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lang w:val="en-US" w:eastAsia="zh-CN"/>
                    </w:rPr>
                  </w:pPr>
                  <w:r>
                    <w:rPr>
                      <w:rFonts w:hint="eastAsia"/>
                      <w:lang w:val="en-US" w:eastAsia="zh-CN"/>
                    </w:rPr>
                    <w:t>AS09S</w:t>
                  </w:r>
                </w:p>
              </w:tc>
              <w:tc>
                <w:tcPr>
                  <w:tcW w:w="1517" w:type="dxa"/>
                </w:tcPr>
                <w:p>
                  <w:pPr>
                    <w:rPr>
                      <w:rFonts w:hint="eastAsia"/>
                      <w:lang w:eastAsia="zh-CN"/>
                    </w:rPr>
                  </w:pPr>
                  <w:r>
                    <w:rPr>
                      <w:rFonts w:hint="eastAsia"/>
                      <w:lang w:eastAsia="zh-CN"/>
                    </w:rPr>
                    <w:t>直型驱动附件</w:t>
                  </w:r>
                </w:p>
              </w:tc>
              <w:tc>
                <w:tcPr>
                  <w:tcW w:w="1317" w:type="dxa"/>
                </w:tcPr>
                <w:p>
                  <w:pPr>
                    <w:rPr>
                      <w:rFonts w:hint="eastAsia"/>
                      <w:lang w:val="en-US" w:eastAsia="zh-CN"/>
                    </w:rPr>
                  </w:pPr>
                  <w:r>
                    <w:rPr>
                      <w:rFonts w:hint="eastAsia"/>
                      <w:lang w:val="en-US" w:eastAsia="zh-CN"/>
                    </w:rPr>
                    <w:t>P00531665</w:t>
                  </w:r>
                </w:p>
              </w:tc>
              <w:tc>
                <w:tcPr>
                  <w:tcW w:w="650" w:type="dxa"/>
                </w:tcPr>
                <w:p>
                  <w:pP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lang w:val="en-US" w:eastAsia="zh-CN"/>
                    </w:rPr>
                  </w:pPr>
                  <w:r>
                    <w:rPr>
                      <w:rFonts w:hint="eastAsia"/>
                      <w:lang w:val="en-US" w:eastAsia="zh-CN"/>
                    </w:rPr>
                    <w:t>AT10</w:t>
                  </w:r>
                </w:p>
              </w:tc>
              <w:tc>
                <w:tcPr>
                  <w:tcW w:w="1517" w:type="dxa"/>
                </w:tcPr>
                <w:p>
                  <w:pPr>
                    <w:rPr>
                      <w:rFonts w:hint="eastAsia"/>
                      <w:lang w:eastAsia="zh-CN"/>
                    </w:rPr>
                  </w:pPr>
                  <w:r>
                    <w:rPr>
                      <w:rFonts w:hint="eastAsia"/>
                      <w:lang w:eastAsia="zh-CN"/>
                    </w:rPr>
                    <w:t>显微驱动附件</w:t>
                  </w:r>
                </w:p>
              </w:tc>
              <w:tc>
                <w:tcPr>
                  <w:tcW w:w="1317" w:type="dxa"/>
                </w:tcPr>
                <w:p>
                  <w:pPr>
                    <w:rPr>
                      <w:rFonts w:hint="eastAsia"/>
                      <w:lang w:val="en-US" w:eastAsia="zh-CN"/>
                    </w:rPr>
                  </w:pPr>
                  <w:r>
                    <w:rPr>
                      <w:rFonts w:hint="eastAsia"/>
                      <w:lang w:val="en-US" w:eastAsia="zh-CN"/>
                    </w:rPr>
                    <w:t>P29538665</w:t>
                  </w:r>
                </w:p>
              </w:tc>
              <w:tc>
                <w:tcPr>
                  <w:tcW w:w="650" w:type="dxa"/>
                </w:tcPr>
                <w:p>
                  <w:pP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lang w:val="en-US" w:eastAsia="zh-CN"/>
                    </w:rPr>
                  </w:pPr>
                  <w:r>
                    <w:rPr>
                      <w:rFonts w:hint="eastAsia"/>
                      <w:lang w:val="en-US" w:eastAsia="zh-CN"/>
                    </w:rPr>
                    <w:t>TT12C</w:t>
                  </w:r>
                </w:p>
              </w:tc>
              <w:tc>
                <w:tcPr>
                  <w:tcW w:w="1517" w:type="dxa"/>
                </w:tcPr>
                <w:p>
                  <w:pPr>
                    <w:rPr>
                      <w:rFonts w:hint="eastAsia"/>
                      <w:lang w:eastAsia="zh-CN"/>
                    </w:rPr>
                  </w:pPr>
                  <w:r>
                    <w:rPr>
                      <w:rFonts w:hint="eastAsia"/>
                      <w:lang w:eastAsia="zh-CN"/>
                    </w:rPr>
                    <w:t>弧形显微管道</w:t>
                  </w:r>
                </w:p>
              </w:tc>
              <w:tc>
                <w:tcPr>
                  <w:tcW w:w="1317" w:type="dxa"/>
                </w:tcPr>
                <w:p>
                  <w:pPr>
                    <w:rPr>
                      <w:rFonts w:hint="eastAsia"/>
                      <w:lang w:val="en-US" w:eastAsia="zh-CN"/>
                    </w:rPr>
                  </w:pPr>
                  <w:r>
                    <w:rPr>
                      <w:rFonts w:hint="eastAsia"/>
                      <w:lang w:val="en-US" w:eastAsia="zh-CN"/>
                    </w:rPr>
                    <w:t>P11714322</w:t>
                  </w:r>
                </w:p>
              </w:tc>
              <w:tc>
                <w:tcPr>
                  <w:tcW w:w="650" w:type="dxa"/>
                </w:tcPr>
                <w:p>
                  <w:pP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pPr>
                    <w:rPr>
                      <w:rFonts w:hint="eastAsia"/>
                      <w:lang w:val="en-US" w:eastAsia="zh-CN"/>
                    </w:rPr>
                  </w:pPr>
                  <w:r>
                    <w:rPr>
                      <w:rFonts w:hint="eastAsia"/>
                      <w:lang w:val="en-US" w:eastAsia="zh-CN"/>
                    </w:rPr>
                    <w:t>AS08</w:t>
                  </w:r>
                </w:p>
              </w:tc>
              <w:tc>
                <w:tcPr>
                  <w:tcW w:w="1517" w:type="dxa"/>
                </w:tcPr>
                <w:p>
                  <w:pPr>
                    <w:rPr>
                      <w:rFonts w:hint="eastAsia"/>
                      <w:lang w:eastAsia="zh-CN"/>
                    </w:rPr>
                  </w:pPr>
                  <w:r>
                    <w:rPr>
                      <w:rFonts w:hint="eastAsia"/>
                      <w:lang w:eastAsia="zh-CN"/>
                    </w:rPr>
                    <w:t>执行驱动附件</w:t>
                  </w:r>
                </w:p>
              </w:tc>
              <w:tc>
                <w:tcPr>
                  <w:tcW w:w="1317" w:type="dxa"/>
                </w:tcPr>
                <w:p>
                  <w:pPr>
                    <w:rPr>
                      <w:rFonts w:hint="eastAsia"/>
                      <w:lang w:val="en-US" w:eastAsia="zh-CN"/>
                    </w:rPr>
                  </w:pPr>
                  <w:r>
                    <w:rPr>
                      <w:rFonts w:hint="eastAsia"/>
                      <w:lang w:val="en-US" w:eastAsia="zh-CN"/>
                    </w:rPr>
                    <w:t>P29538828</w:t>
                  </w:r>
                </w:p>
              </w:tc>
              <w:tc>
                <w:tcPr>
                  <w:tcW w:w="650" w:type="dxa"/>
                </w:tcPr>
                <w:p>
                  <w:pPr>
                    <w:rPr>
                      <w:rFonts w:hint="eastAsia"/>
                      <w:lang w:val="en-US" w:eastAsia="zh-CN"/>
                    </w:rPr>
                  </w:pPr>
                  <w:r>
                    <w:rPr>
                      <w:rFonts w:hint="eastAsia"/>
                      <w:lang w:val="en-US" w:eastAsia="zh-CN"/>
                    </w:rPr>
                    <w:t>1</w:t>
                  </w:r>
                </w:p>
              </w:tc>
            </w:tr>
          </w:tbl>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二、服务内容</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1.维护期内为用户提供专业设备维修服务。</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2.每季度提供一次设备的维护保养</w:t>
            </w:r>
            <w:r>
              <w:rPr>
                <w:rFonts w:hint="eastAsia" w:ascii="宋体" w:hAnsi="宋体"/>
                <w:color w:val="auto"/>
                <w:sz w:val="24"/>
                <w:lang w:val="en-US" w:eastAsia="zh-CN"/>
              </w:rPr>
              <w:t>（提供加盖公章的维护保养报告）</w:t>
            </w:r>
            <w:r>
              <w:rPr>
                <w:rFonts w:hint="eastAsia" w:ascii="宋体" w:hAnsi="宋体" w:eastAsia="宋体" w:cs="宋体"/>
                <w:color w:val="auto"/>
                <w:sz w:val="24"/>
                <w:szCs w:val="24"/>
                <w:lang w:val="en-US" w:eastAsia="zh-CN"/>
              </w:rPr>
              <w:t>并协助解答日常使用中遇到的问题处理。</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7030A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7030A0"/>
                <w:sz w:val="24"/>
                <w:szCs w:val="24"/>
                <w:lang w:val="en-US" w:eastAsia="zh-CN"/>
              </w:rPr>
              <w:t>若设备发生故障，成交供应商须在5个工作日内完成设备维修，若5个工作日内无法完成维修的，成交供应商要提供不低于故障产品规格型号档次备用设备供采购人使用。</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4.维修更换的零配件必须是全新原厂零配件（零配件费用包含在维保费）。</w:t>
            </w:r>
          </w:p>
          <w:p>
            <w:pPr>
              <w:pStyle w:val="4"/>
              <w:ind w:firstLine="480" w:firstLineChars="200"/>
              <w:rPr>
                <w:rFonts w:hint="default"/>
                <w:lang w:val="en-US" w:eastAsia="zh-CN"/>
              </w:rPr>
            </w:pPr>
            <w:r>
              <w:rPr>
                <w:rFonts w:hint="eastAsia" w:ascii="宋体" w:hAnsi="宋体" w:eastAsia="宋体" w:cs="宋体"/>
                <w:sz w:val="24"/>
                <w:szCs w:val="24"/>
                <w:lang w:val="en-US" w:eastAsia="zh-CN"/>
              </w:rPr>
              <w:t>5.维保设备清单中的产品包修包换。</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1.7×24的电话支持。每周7天、每天24小时(包括公众节假日)提供不限次的电话支持服务。</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2.成交供应商</w:t>
            </w:r>
            <w:r>
              <w:rPr>
                <w:rFonts w:hint="eastAsia" w:ascii="宋体" w:hAnsi="宋体" w:eastAsia="宋体" w:cs="宋体"/>
                <w:sz w:val="24"/>
                <w:szCs w:val="24"/>
              </w:rPr>
              <w:t>响应时间：接到问题解决需求后30分钟内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工程师到达现场时间：</w:t>
            </w:r>
            <w:r>
              <w:rPr>
                <w:rFonts w:hint="eastAsia" w:ascii="宋体" w:hAnsi="宋体" w:eastAsia="宋体" w:cs="宋体"/>
                <w:sz w:val="24"/>
                <w:szCs w:val="24"/>
                <w:lang w:val="en-US" w:eastAsia="zh-CN"/>
              </w:rPr>
              <w:t>4</w:t>
            </w:r>
            <w:r>
              <w:rPr>
                <w:rFonts w:hint="eastAsia" w:ascii="宋体" w:hAnsi="宋体" w:eastAsia="宋体" w:cs="宋体"/>
                <w:sz w:val="24"/>
                <w:szCs w:val="24"/>
              </w:rPr>
              <w:t>小时内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四、付款方式：</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lang w:val="en-US" w:eastAsia="zh-CN"/>
              </w:rPr>
            </w:pPr>
            <w:r>
              <w:rPr>
                <w:rFonts w:hint="eastAsia" w:ascii="宋体" w:hAnsi="宋体" w:eastAsia="宋体" w:cs="宋体"/>
                <w:sz w:val="24"/>
                <w:szCs w:val="24"/>
                <w:lang w:val="en-US" w:eastAsia="zh-CN"/>
              </w:rPr>
              <w:t>实行先服务后付款，合同总额平均分成四期支付，</w:t>
            </w:r>
            <w:r>
              <w:rPr>
                <w:rFonts w:hint="eastAsia" w:ascii="宋体" w:hAnsi="宋体" w:eastAsia="宋体" w:cs="宋体"/>
                <w:sz w:val="24"/>
                <w:szCs w:val="24"/>
              </w:rPr>
              <w:t>每服务满三个月结算一次</w:t>
            </w:r>
            <w:r>
              <w:rPr>
                <w:rFonts w:hint="eastAsia" w:ascii="宋体" w:hAnsi="宋体" w:eastAsia="宋体" w:cs="宋体"/>
                <w:sz w:val="24"/>
                <w:szCs w:val="24"/>
                <w:lang w:val="en-US" w:eastAsia="zh-CN"/>
              </w:rPr>
              <w:t>，成交供应商提供合同总金额的25%款项增值税普通发票（含税，金额保留小数点后两位），采购人收到发票并审核无误后一个月内支付该笔款项。以此类推，直至付完为止。</w:t>
            </w:r>
          </w:p>
        </w:tc>
      </w:tr>
    </w:tbl>
    <w:p/>
    <w:p>
      <w:pPr>
        <w:pStyle w:val="2"/>
      </w:pPr>
    </w:p>
    <w:p>
      <w:pPr>
        <w:jc w:val="center"/>
        <w:rPr>
          <w:rFonts w:hint="eastAsia" w:ascii="黑体" w:hAnsi="黑体" w:eastAsia="黑体"/>
          <w:color w:val="000000" w:themeColor="text1"/>
          <w:sz w:val="44"/>
          <w:szCs w:val="44"/>
          <w14:textFill>
            <w14:solidFill>
              <w14:schemeClr w14:val="tx1"/>
            </w14:solidFill>
          </w14:textFill>
        </w:rPr>
      </w:pPr>
    </w:p>
    <w:p>
      <w:pPr>
        <w:jc w:val="center"/>
        <w:rPr>
          <w:rFonts w:hint="eastAsia" w:ascii="黑体" w:hAnsi="黑体" w:eastAsia="黑体"/>
          <w:color w:val="000000" w:themeColor="text1"/>
          <w:sz w:val="44"/>
          <w:szCs w:val="44"/>
          <w14:textFill>
            <w14:solidFill>
              <w14:schemeClr w14:val="tx1"/>
            </w14:solidFill>
          </w14:textFill>
        </w:rPr>
      </w:pPr>
    </w:p>
    <w:p>
      <w:pPr>
        <w:jc w:val="center"/>
        <w:rPr>
          <w:rFonts w:ascii="宋体" w:hAnsi="宋体"/>
          <w:b/>
          <w:color w:val="000000" w:themeColor="text1"/>
          <w:kern w:val="28"/>
          <w:sz w:val="44"/>
          <w:szCs w:val="36"/>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采购需求书</w:t>
      </w:r>
    </w:p>
    <w:tbl>
      <w:tblPr>
        <w:tblStyle w:val="10"/>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申请科室</w:t>
            </w:r>
          </w:p>
        </w:tc>
        <w:tc>
          <w:tcPr>
            <w:tcW w:w="7133" w:type="dxa"/>
            <w:vAlign w:val="center"/>
          </w:tcPr>
          <w:p>
            <w:pPr>
              <w:spacing w:line="440" w:lineRule="exact"/>
              <w:jc w:val="both"/>
              <w:rPr>
                <w:rFonts w:hint="eastAsia"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神经外科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项目名称</w:t>
            </w:r>
          </w:p>
        </w:tc>
        <w:tc>
          <w:tcPr>
            <w:tcW w:w="7133" w:type="dxa"/>
            <w:vAlign w:val="center"/>
          </w:tcPr>
          <w:p>
            <w:pPr>
              <w:spacing w:line="440" w:lineRule="exact"/>
              <w:jc w:val="both"/>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蛇牌</w:t>
            </w:r>
            <w:r>
              <w:rPr>
                <w:rFonts w:hint="eastAsia" w:ascii="宋体" w:hAnsi="宋体"/>
                <w:color w:val="000000" w:themeColor="text1"/>
                <w:sz w:val="24"/>
                <w:lang w:eastAsia="zh-CN"/>
                <w14:textFill>
                  <w14:solidFill>
                    <w14:schemeClr w14:val="tx1"/>
                  </w14:solidFill>
                </w14:textFill>
              </w:rPr>
              <w:t>动力系统</w:t>
            </w:r>
            <w:r>
              <w:rPr>
                <w:rFonts w:hint="eastAsia" w:ascii="宋体" w:hAnsi="宋体"/>
                <w:color w:val="000000" w:themeColor="text1"/>
                <w:sz w:val="24"/>
                <w:lang w:val="en-US" w:eastAsia="zh-CN"/>
                <w14:textFill>
                  <w14:solidFill>
                    <w14:schemeClr w14:val="tx1"/>
                  </w14:solidFill>
                </w14:textFill>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预算金额</w:t>
            </w:r>
          </w:p>
        </w:tc>
        <w:tc>
          <w:tcPr>
            <w:tcW w:w="7133" w:type="dxa"/>
            <w:vAlign w:val="center"/>
          </w:tcPr>
          <w:p>
            <w:pPr>
              <w:spacing w:line="440" w:lineRule="exact"/>
              <w:jc w:val="both"/>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38000元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数量</w:t>
            </w:r>
          </w:p>
        </w:tc>
        <w:tc>
          <w:tcPr>
            <w:tcW w:w="7133" w:type="dxa"/>
            <w:vAlign w:val="center"/>
          </w:tcPr>
          <w:p>
            <w:pPr>
              <w:spacing w:line="440" w:lineRule="exact"/>
              <w:jc w:val="both"/>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5"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采购要求</w:t>
            </w:r>
          </w:p>
        </w:tc>
        <w:tc>
          <w:tcPr>
            <w:tcW w:w="7133" w:type="dxa"/>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一、维保设备清单</w:t>
            </w:r>
          </w:p>
          <w:tbl>
            <w:tblPr>
              <w:tblStyle w:val="10"/>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62"/>
              <w:gridCol w:w="253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产品名称</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产品</w:t>
                  </w:r>
                  <w:r>
                    <w:rPr>
                      <w:rFonts w:hint="eastAsia" w:ascii="宋体" w:hAnsi="宋体" w:eastAsia="宋体" w:cs="宋体"/>
                      <w:sz w:val="24"/>
                      <w:szCs w:val="24"/>
                      <w:lang w:val="en-US" w:eastAsia="zh-CN"/>
                    </w:rPr>
                    <w:t>型号</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产品系列号</w:t>
                  </w:r>
                </w:p>
              </w:tc>
              <w:tc>
                <w:tcPr>
                  <w:tcW w:w="994" w:type="dxa"/>
                </w:tcPr>
                <w:p>
                  <w:pPr>
                    <w:rPr>
                      <w:rFonts w:hint="eastAsia" w:ascii="宋体" w:hAnsi="宋体" w:eastAsia="宋体" w:cs="宋体"/>
                      <w:sz w:val="24"/>
                      <w:szCs w:val="24"/>
                      <w:lang w:eastAsia="zh-CN"/>
                    </w:rPr>
                  </w:pPr>
                  <w:r>
                    <w:rPr>
                      <w:rFonts w:hint="eastAsia" w:ascii="宋体" w:hAnsi="宋体" w:eastAsia="宋体" w:cs="宋体"/>
                      <w:sz w:val="24"/>
                      <w:szCs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主机</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GA800</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3646</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脚踏</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GA808</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3717</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马达电缆</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GA806</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6219</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铣刀手柄</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GA849</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2790</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磨钻手柄</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GA863</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2158</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铣刀保护鞘</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GB942R</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3822</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669"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磨头保护鞘</w:t>
                  </w:r>
                </w:p>
              </w:tc>
              <w:tc>
                <w:tcPr>
                  <w:tcW w:w="1562"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GB945R</w:t>
                  </w:r>
                </w:p>
              </w:tc>
              <w:tc>
                <w:tcPr>
                  <w:tcW w:w="253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1927</w:t>
                  </w:r>
                </w:p>
              </w:tc>
              <w:tc>
                <w:tcPr>
                  <w:tcW w:w="994" w:type="dxa"/>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二、服务内容</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1.维护期内为用户提供专业设备维修服务，接到维修电话通知后48小时内到达维修现场。</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2.每季度提供一次设备的维护保养</w:t>
            </w:r>
            <w:r>
              <w:rPr>
                <w:rFonts w:hint="eastAsia" w:ascii="宋体" w:hAnsi="宋体"/>
                <w:color w:val="auto"/>
                <w:sz w:val="24"/>
                <w:lang w:val="en-US" w:eastAsia="zh-CN"/>
              </w:rPr>
              <w:t>（提供加盖公章的维护保养报告）</w:t>
            </w:r>
            <w:r>
              <w:rPr>
                <w:rFonts w:hint="eastAsia" w:ascii="宋体" w:hAnsi="宋体" w:eastAsia="宋体" w:cs="宋体"/>
                <w:color w:val="auto"/>
                <w:sz w:val="24"/>
                <w:szCs w:val="24"/>
                <w:lang w:val="en-US" w:eastAsia="zh-CN"/>
              </w:rPr>
              <w:t>并协助解答日常使用中遇到的问题处理。</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lang w:val="en-US" w:eastAsia="zh-CN"/>
              </w:rPr>
              <w:t>若设备发生故障，成交供应商须在5个工作日内完成设备维修，若5个工作日内无法完成维修的，成交供应商要提供不低于故障产品规格型号档次备用设备供采购人使用。</w:t>
            </w:r>
          </w:p>
          <w:p>
            <w:pPr>
              <w:numPr>
                <w:ilvl w:val="0"/>
                <w:numId w:val="0"/>
              </w:numPr>
              <w:rPr>
                <w:rFonts w:hint="eastAsia" w:ascii="宋体" w:hAnsi="宋体" w:eastAsia="宋体" w:cs="宋体"/>
                <w:color w:val="FF0000"/>
                <w:sz w:val="24"/>
                <w:szCs w:val="24"/>
                <w:lang w:val="en-US" w:eastAsia="zh-CN"/>
              </w:rPr>
            </w:pPr>
            <w:r>
              <w:rPr>
                <w:rFonts w:hint="eastAsia" w:ascii="宋体" w:hAnsi="宋体" w:eastAsia="宋体" w:cs="宋体"/>
                <w:sz w:val="24"/>
                <w:szCs w:val="24"/>
                <w:lang w:val="en-US" w:eastAsia="zh-CN"/>
              </w:rPr>
              <w:t xml:space="preserve">    4.维修更换的零配件必须是全新原厂零配件。（零配件费用包含在维保费）。</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三、服务要求</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1.7×24的电话支持。每周7天、每天24小时(包括公众节假日)提供不限次的电话支持服务。</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2.成交供应商</w:t>
            </w:r>
            <w:r>
              <w:rPr>
                <w:rFonts w:hint="eastAsia" w:ascii="宋体" w:hAnsi="宋体" w:eastAsia="宋体" w:cs="宋体"/>
                <w:sz w:val="24"/>
                <w:szCs w:val="24"/>
              </w:rPr>
              <w:t>响应时间：接到问题解决需求后30分钟内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工程师到达现场时间：</w:t>
            </w:r>
            <w:r>
              <w:rPr>
                <w:rFonts w:hint="eastAsia" w:ascii="宋体" w:hAnsi="宋体" w:eastAsia="宋体" w:cs="宋体"/>
                <w:sz w:val="24"/>
                <w:szCs w:val="24"/>
                <w:lang w:val="en-US" w:eastAsia="zh-CN"/>
              </w:rPr>
              <w:t>48</w:t>
            </w:r>
            <w:r>
              <w:rPr>
                <w:rFonts w:hint="eastAsia" w:ascii="宋体" w:hAnsi="宋体" w:eastAsia="宋体" w:cs="宋体"/>
                <w:sz w:val="24"/>
                <w:szCs w:val="24"/>
              </w:rPr>
              <w:t>小时内</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四、付款方式：</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pPr>
            <w:r>
              <w:rPr>
                <w:rFonts w:hint="eastAsia" w:ascii="宋体" w:hAnsi="宋体" w:eastAsia="宋体" w:cs="宋体"/>
                <w:sz w:val="24"/>
                <w:szCs w:val="24"/>
                <w:lang w:val="en-US" w:eastAsia="zh-CN"/>
              </w:rPr>
              <w:t>实行先服务后付款，合同总额平均分成四期支付，</w:t>
            </w:r>
            <w:r>
              <w:rPr>
                <w:rFonts w:hint="eastAsia" w:ascii="宋体" w:hAnsi="宋体" w:eastAsia="宋体" w:cs="宋体"/>
                <w:sz w:val="24"/>
                <w:szCs w:val="24"/>
              </w:rPr>
              <w:t>每服务满三个月结算一次</w:t>
            </w:r>
            <w:r>
              <w:rPr>
                <w:rFonts w:hint="eastAsia" w:ascii="宋体" w:hAnsi="宋体" w:eastAsia="宋体" w:cs="宋体"/>
                <w:sz w:val="24"/>
                <w:szCs w:val="24"/>
                <w:lang w:val="en-US" w:eastAsia="zh-CN"/>
              </w:rPr>
              <w:t>，成交供应商提供合同总金额的25%款项增值税普通发票（含税，金额保留小数点后两位），采购人收到发票并审核无误后一个月内支付该笔款项。以此类推，直至付完为止。</w:t>
            </w:r>
          </w:p>
        </w:tc>
      </w:tr>
    </w:tbl>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101055"/>
    <w:rsid w:val="00172098"/>
    <w:rsid w:val="001F3DF0"/>
    <w:rsid w:val="0021765C"/>
    <w:rsid w:val="00293342"/>
    <w:rsid w:val="002D465D"/>
    <w:rsid w:val="002E1EB5"/>
    <w:rsid w:val="0035345C"/>
    <w:rsid w:val="003A3903"/>
    <w:rsid w:val="003F4B3D"/>
    <w:rsid w:val="00527C0D"/>
    <w:rsid w:val="00544162"/>
    <w:rsid w:val="005459E1"/>
    <w:rsid w:val="0063702E"/>
    <w:rsid w:val="00697BB0"/>
    <w:rsid w:val="00857CF3"/>
    <w:rsid w:val="00914200"/>
    <w:rsid w:val="00932F4E"/>
    <w:rsid w:val="009347C6"/>
    <w:rsid w:val="00987B50"/>
    <w:rsid w:val="009E2D17"/>
    <w:rsid w:val="00A25AA4"/>
    <w:rsid w:val="00B063B7"/>
    <w:rsid w:val="00BA73BA"/>
    <w:rsid w:val="00C404BE"/>
    <w:rsid w:val="00C64DF1"/>
    <w:rsid w:val="00D03E7C"/>
    <w:rsid w:val="00DF2464"/>
    <w:rsid w:val="00ED1DC3"/>
    <w:rsid w:val="00F77392"/>
    <w:rsid w:val="01C15ED7"/>
    <w:rsid w:val="01E933D0"/>
    <w:rsid w:val="031B79A9"/>
    <w:rsid w:val="05AE53ED"/>
    <w:rsid w:val="07620875"/>
    <w:rsid w:val="0B462714"/>
    <w:rsid w:val="0C583667"/>
    <w:rsid w:val="0D55237A"/>
    <w:rsid w:val="0EDA5F4A"/>
    <w:rsid w:val="11215D00"/>
    <w:rsid w:val="116F5E3C"/>
    <w:rsid w:val="11BE7D21"/>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5025E2"/>
    <w:rsid w:val="23683A18"/>
    <w:rsid w:val="23E7584F"/>
    <w:rsid w:val="268A1BB3"/>
    <w:rsid w:val="2A885D27"/>
    <w:rsid w:val="2AA33888"/>
    <w:rsid w:val="2BCD34F4"/>
    <w:rsid w:val="2D5D7614"/>
    <w:rsid w:val="2E712EDD"/>
    <w:rsid w:val="2EBD544A"/>
    <w:rsid w:val="2F4263DE"/>
    <w:rsid w:val="2F980E41"/>
    <w:rsid w:val="2FB36F7C"/>
    <w:rsid w:val="32A966F2"/>
    <w:rsid w:val="34326E09"/>
    <w:rsid w:val="344E7EEC"/>
    <w:rsid w:val="34AF794B"/>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9480742"/>
    <w:rsid w:val="5CEB018E"/>
    <w:rsid w:val="5D4446FE"/>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DCA297E"/>
    <w:rsid w:val="6E7D7016"/>
    <w:rsid w:val="6EE6418B"/>
    <w:rsid w:val="6F8010C8"/>
    <w:rsid w:val="6F957CEC"/>
    <w:rsid w:val="6FB54CDB"/>
    <w:rsid w:val="7072611F"/>
    <w:rsid w:val="73A94275"/>
    <w:rsid w:val="7547180C"/>
    <w:rsid w:val="7B104B4E"/>
    <w:rsid w:val="7B47043A"/>
    <w:rsid w:val="7B6242F2"/>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F9527-2188-4400-B727-5DBE30C6BE12}">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238</Characters>
  <Lines>5</Lines>
  <Paragraphs>1</Paragraphs>
  <TotalTime>7</TotalTime>
  <ScaleCrop>false</ScaleCrop>
  <LinksUpToDate>false</LinksUpToDate>
  <CharactersWithSpaces>297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2020-12-17T01:10:00Z</dcterms:created>
  <dc:creator>2420</dc:creator>
  <cp:lastModifiedBy>Paula</cp:lastModifiedBy>
  <dcterms:modified xsi:type="dcterms:W3CDTF">2023-05-11T02:15:45Z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2A87E0C5600A4E809D91B2F9A71489D7_13</vt:lpwstr>
  </property>
</Properties>
</file>