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第二次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012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0"/>
          <w:szCs w:val="30"/>
          <w:highlight w:val="yellow"/>
          <w:lang w:val="en-US" w:eastAsia="zh-CN"/>
        </w:rPr>
        <w:t>（已成功报名的经销商无需重复报名）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1311"/>
        <w:gridCol w:w="4546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54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ABO血型反定型、不规则抗体筛查质控品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约3ml/支，5支/套</w:t>
            </w:r>
          </w:p>
        </w:tc>
        <w:tc>
          <w:tcPr>
            <w:tcW w:w="454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不规则抗体、交叉配血、ABO/RH三合一质控品。用于开展实验室内质控，室间质控，确保输血安全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输血科使用；新增</w:t>
            </w:r>
            <w: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嗜血杆菌和卡他莫拉菌药敏试剂盒（比浊法）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10T/盒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用于测定嗜血杆菌和卡他莫拉菌对抗生素的敏感性。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产品类别：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Ⅱ-10 用于微生物鉴别或药敏试验的试剂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检验科使用；替换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食物特异性抗体IgG4检验试剂盒（蛋白芯片法）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F17-01和F07-01(20人份/盒）注意：2种型号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：用于检测人体样本中针对食物（如肉类、鱼类，玉米、海鲜、蔬菜）等的特异性IgG抗体水平。主要用于非IgE介导的食物过敏中IgG4介导的III型超敏反应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产品类别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：Ⅱ-1 用于蛋白质检测的试剂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一次性全自动穿刺活检针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14G,长约10cm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可与活检枪配合使用，用于从肝脏、肾脏、前列腺、乳腺、脾脏、淋巴结、软组织肿瘤等人体组织获取标本进行活检。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1、上弦按键为左右键，上弦按键接触面大，上弦更轻巧；2、手柄轻巧；3、取样卡槽与上弦按键方向一致，方便取样；4、国产品牌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乳腺血管外科使用；替换；需要国产品牌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一次性多通道单孔腹腔镜穿刺器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切口保护套直径约50mm，长度约150mm，器械通道数为4，直径规格约为5、5、12、12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：用于穿刺组织（不包括腰椎、血管、脑室），建立通路。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1、多通道密封体气密一体性，切口保护套TPU材质，器械通道数为4；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2、针对直径大于3cm肿块，能完整切除中午的同时，保证止血效果，术后无需加压包扎，乳房表面无疤痕，患者血肿并发症较少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乳腺血管外科使用；新增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样本萃取液（胶体金双抗夹心法）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20人份/盒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用于对样本进行分析前预处理，溶解细胞，萃取出待测物质。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：1、用于检测鼻分泌物中ECP、MPO含量；2、10分钟即能结果诊断，只需少量（约10uL）鼻腔分泌物；3、安全无创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产品类别：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I-2 样本处理用产品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耳鼻喉科使用；新增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“LX2022012+公司名称+医用耗材名”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LX2022012+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五个工作日（2023年2月7日至2023年2月13日），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必须在政府采购平台（如广东省第三方药品电子交易平台等平台，有集采价、联盟限价、挂网价等）有备案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药监编码/药交ID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2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7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1996D0C"/>
    <w:rsid w:val="021B01D6"/>
    <w:rsid w:val="03C10462"/>
    <w:rsid w:val="05074137"/>
    <w:rsid w:val="05281683"/>
    <w:rsid w:val="06313803"/>
    <w:rsid w:val="07963981"/>
    <w:rsid w:val="07FB02ED"/>
    <w:rsid w:val="08BB4FB5"/>
    <w:rsid w:val="09607AAA"/>
    <w:rsid w:val="09FE5F1E"/>
    <w:rsid w:val="0B7A075E"/>
    <w:rsid w:val="0C196B67"/>
    <w:rsid w:val="0CAB39E2"/>
    <w:rsid w:val="0CF167FE"/>
    <w:rsid w:val="0DB66863"/>
    <w:rsid w:val="0DBF36E5"/>
    <w:rsid w:val="0E533EDB"/>
    <w:rsid w:val="0E6446D9"/>
    <w:rsid w:val="0E8F3ABD"/>
    <w:rsid w:val="118018FF"/>
    <w:rsid w:val="126F0104"/>
    <w:rsid w:val="13574E0C"/>
    <w:rsid w:val="160F293B"/>
    <w:rsid w:val="19717E5E"/>
    <w:rsid w:val="19EB6E7D"/>
    <w:rsid w:val="1A0F512B"/>
    <w:rsid w:val="1C47627A"/>
    <w:rsid w:val="1C602035"/>
    <w:rsid w:val="1DB82978"/>
    <w:rsid w:val="1DDB147C"/>
    <w:rsid w:val="1EDF60DC"/>
    <w:rsid w:val="1F470500"/>
    <w:rsid w:val="1FE25C23"/>
    <w:rsid w:val="20AB200F"/>
    <w:rsid w:val="21451563"/>
    <w:rsid w:val="21D17A3E"/>
    <w:rsid w:val="22B05569"/>
    <w:rsid w:val="23997E98"/>
    <w:rsid w:val="2CDF141B"/>
    <w:rsid w:val="2E940874"/>
    <w:rsid w:val="325254A2"/>
    <w:rsid w:val="32905736"/>
    <w:rsid w:val="35B57767"/>
    <w:rsid w:val="36155904"/>
    <w:rsid w:val="36BF32BE"/>
    <w:rsid w:val="39F41828"/>
    <w:rsid w:val="3F1D63BC"/>
    <w:rsid w:val="3F266AF9"/>
    <w:rsid w:val="3F9C1556"/>
    <w:rsid w:val="41D4066C"/>
    <w:rsid w:val="42245C33"/>
    <w:rsid w:val="425B39BB"/>
    <w:rsid w:val="43225F70"/>
    <w:rsid w:val="43EB34F1"/>
    <w:rsid w:val="44077077"/>
    <w:rsid w:val="45876EFF"/>
    <w:rsid w:val="46A025BF"/>
    <w:rsid w:val="47E0424C"/>
    <w:rsid w:val="48CC72FE"/>
    <w:rsid w:val="48DE2989"/>
    <w:rsid w:val="4A8F4F49"/>
    <w:rsid w:val="4B187071"/>
    <w:rsid w:val="4B436588"/>
    <w:rsid w:val="4BF96BEB"/>
    <w:rsid w:val="4C966EF5"/>
    <w:rsid w:val="4E494E24"/>
    <w:rsid w:val="501E1D82"/>
    <w:rsid w:val="50C178EA"/>
    <w:rsid w:val="52322CD4"/>
    <w:rsid w:val="59022009"/>
    <w:rsid w:val="59223D78"/>
    <w:rsid w:val="5A934BA9"/>
    <w:rsid w:val="5AD42D5B"/>
    <w:rsid w:val="5BD4050D"/>
    <w:rsid w:val="5EE3214A"/>
    <w:rsid w:val="5FE0406F"/>
    <w:rsid w:val="66E41D4E"/>
    <w:rsid w:val="670F2661"/>
    <w:rsid w:val="68513275"/>
    <w:rsid w:val="6AC519DF"/>
    <w:rsid w:val="6B696879"/>
    <w:rsid w:val="6BC0034A"/>
    <w:rsid w:val="6C807F6B"/>
    <w:rsid w:val="6D7B6AD7"/>
    <w:rsid w:val="6DCA7A9C"/>
    <w:rsid w:val="6FAD1286"/>
    <w:rsid w:val="70F708CD"/>
    <w:rsid w:val="72A3476F"/>
    <w:rsid w:val="748317A2"/>
    <w:rsid w:val="7496754B"/>
    <w:rsid w:val="785847A6"/>
    <w:rsid w:val="799E1D05"/>
    <w:rsid w:val="7A8B1B1F"/>
    <w:rsid w:val="7A9E076A"/>
    <w:rsid w:val="7B7D1544"/>
    <w:rsid w:val="7CDB3074"/>
    <w:rsid w:val="7D637B59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1836</Words>
  <Characters>2036</Characters>
  <Lines>1</Lines>
  <Paragraphs>1</Paragraphs>
  <TotalTime>1</TotalTime>
  <ScaleCrop>false</ScaleCrop>
  <LinksUpToDate>false</LinksUpToDate>
  <CharactersWithSpaces>2052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2023-02-07T01:19:17Z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549E20F50B5043989048A98AC6C462AD</vt:lpwstr>
  </property>
</Properties>
</file>