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40" w:lineRule="exact"/>
        <w:jc w:val="center"/>
        <w:rPr>
          <w:rFonts w:hint="default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color w:val="000000"/>
          <w:sz w:val="24"/>
          <w:szCs w:val="24"/>
          <w:lang w:val="en-US" w:eastAsia="zh-CN"/>
        </w:rPr>
        <w:t>采购需求</w:t>
      </w:r>
    </w:p>
    <w:p>
      <w:pPr>
        <w:numPr>
          <w:ilvl w:val="0"/>
          <w:numId w:val="0"/>
        </w:numPr>
        <w:spacing w:line="440" w:lineRule="exact"/>
        <w:rPr>
          <w:rFonts w:hint="eastAsia" w:hAnsi="宋体"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  <w:lang w:val="en-US" w:eastAsia="zh-CN"/>
        </w:rPr>
        <w:t>1、</w:t>
      </w:r>
      <w:r>
        <w:rPr>
          <w:rFonts w:hint="eastAsia" w:hAnsi="宋体"/>
          <w:color w:val="000000"/>
          <w:szCs w:val="21"/>
        </w:rPr>
        <w:t>可用于神经外科手术。</w:t>
      </w:r>
      <w:bookmarkStart w:id="0" w:name="_GoBack"/>
      <w:bookmarkEnd w:id="0"/>
    </w:p>
    <w:p>
      <w:pPr>
        <w:numPr>
          <w:ilvl w:val="0"/>
          <w:numId w:val="0"/>
        </w:numPr>
        <w:spacing w:line="440" w:lineRule="exact"/>
        <w:rPr>
          <w:rFonts w:hint="eastAsia" w:hAnsi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2、一</w:t>
      </w:r>
      <w:r>
        <w:rPr>
          <w:rFonts w:hint="eastAsia"/>
          <w:color w:val="000000"/>
          <w:szCs w:val="21"/>
        </w:rPr>
        <w:t>体式结构，防护效果好；</w:t>
      </w:r>
    </w:p>
    <w:p>
      <w:pPr>
        <w:numPr>
          <w:ilvl w:val="0"/>
          <w:numId w:val="0"/>
        </w:numPr>
        <w:spacing w:line="440" w:lineRule="exact"/>
        <w:rPr>
          <w:rFonts w:hint="eastAsia" w:hAnsi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▲3、转速800-11</w:t>
      </w:r>
      <w:r>
        <w:rPr>
          <w:color w:val="000000"/>
          <w:szCs w:val="21"/>
        </w:rPr>
        <w:t>00</w:t>
      </w:r>
      <w:r>
        <w:rPr>
          <w:rFonts w:hint="eastAsia"/>
          <w:color w:val="000000"/>
          <w:szCs w:val="21"/>
        </w:rPr>
        <w:t>rpm</w:t>
      </w:r>
      <w:r>
        <w:rPr>
          <w:rFonts w:hint="eastAsia" w:ascii="宋体" w:hAnsi="宋体"/>
          <w:color w:val="000000"/>
          <w:szCs w:val="21"/>
        </w:rPr>
        <w:t>；</w:t>
      </w:r>
    </w:p>
    <w:p>
      <w:pPr>
        <w:numPr>
          <w:ilvl w:val="0"/>
          <w:numId w:val="0"/>
        </w:numPr>
        <w:spacing w:line="440" w:lineRule="exact"/>
        <w:rPr>
          <w:rFonts w:hint="eastAsia" w:hAnsi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▲</w:t>
      </w:r>
      <w:r>
        <w:rPr>
          <w:rFonts w:hint="eastAsia" w:ascii="宋体" w:hAnsi="宋体"/>
          <w:color w:val="000000"/>
          <w:szCs w:val="21"/>
          <w:lang w:val="en-US" w:eastAsia="zh-CN"/>
        </w:rPr>
        <w:t>4、</w:t>
      </w:r>
      <w:r>
        <w:rPr>
          <w:rFonts w:hint="eastAsia" w:ascii="宋体" w:hAnsi="宋体"/>
          <w:color w:val="000000"/>
          <w:szCs w:val="21"/>
        </w:rPr>
        <w:t>额定扭矩3.5</w:t>
      </w:r>
      <w:r>
        <w:rPr>
          <w:rFonts w:hint="eastAsia" w:ascii="宋体" w:hAnsi="宋体"/>
          <w:color w:val="000000"/>
          <w:szCs w:val="21"/>
          <w:lang w:val="en-US" w:eastAsia="zh-CN"/>
        </w:rPr>
        <w:t>-4</w:t>
      </w:r>
      <w:r>
        <w:rPr>
          <w:rFonts w:ascii="宋体" w:hAnsi="宋体"/>
          <w:color w:val="000000"/>
          <w:szCs w:val="21"/>
        </w:rPr>
        <w:t>Nm；</w:t>
      </w:r>
    </w:p>
    <w:p>
      <w:pPr>
        <w:numPr>
          <w:ilvl w:val="0"/>
          <w:numId w:val="0"/>
        </w:numPr>
        <w:spacing w:line="440" w:lineRule="exact"/>
        <w:rPr>
          <w:rFonts w:hint="eastAsia" w:hAnsi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 xml:space="preserve">★ </w:t>
      </w:r>
      <w:r>
        <w:rPr>
          <w:rFonts w:hint="eastAsia" w:ascii="宋体" w:hAnsi="宋体"/>
          <w:color w:val="000000"/>
          <w:szCs w:val="21"/>
          <w:lang w:val="en-US" w:eastAsia="zh-CN"/>
        </w:rPr>
        <w:t>5、噪音：≤</w:t>
      </w:r>
      <w:r>
        <w:rPr>
          <w:rFonts w:hint="eastAsia" w:ascii="宋体" w:hAnsi="宋体"/>
          <w:color w:val="000000"/>
          <w:szCs w:val="21"/>
        </w:rPr>
        <w:t>65dB（A）；</w:t>
      </w:r>
    </w:p>
    <w:p>
      <w:pPr>
        <w:numPr>
          <w:ilvl w:val="0"/>
          <w:numId w:val="0"/>
        </w:numPr>
        <w:spacing w:line="440" w:lineRule="exact"/>
        <w:rPr>
          <w:rFonts w:hint="eastAsia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6、</w:t>
      </w:r>
      <w:r>
        <w:rPr>
          <w:rFonts w:hint="eastAsia" w:ascii="宋体" w:hAnsi="宋体"/>
          <w:color w:val="000000"/>
          <w:szCs w:val="21"/>
        </w:rPr>
        <w:t>环保</w:t>
      </w:r>
      <w:r>
        <w:rPr>
          <w:rFonts w:hint="eastAsia"/>
          <w:color w:val="000000"/>
          <w:szCs w:val="21"/>
        </w:rPr>
        <w:t>镍氢电池</w:t>
      </w:r>
      <w:r>
        <w:rPr>
          <w:rFonts w:hint="eastAsia"/>
          <w:color w:val="000000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440" w:lineRule="exact"/>
        <w:rPr>
          <w:rFonts w:hint="eastAsia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7、充</w:t>
      </w:r>
      <w:r>
        <w:rPr>
          <w:rFonts w:hint="eastAsia" w:ascii="宋体" w:hAnsi="宋体"/>
          <w:color w:val="000000"/>
          <w:szCs w:val="21"/>
        </w:rPr>
        <w:t>电时间</w:t>
      </w:r>
      <w:r>
        <w:rPr>
          <w:rFonts w:hint="eastAsia" w:ascii="宋体" w:hAnsi="宋体"/>
          <w:color w:val="000000"/>
          <w:szCs w:val="21"/>
          <w:lang w:eastAsia="zh-CN"/>
        </w:rPr>
        <w:t>：</w:t>
      </w:r>
      <w:r>
        <w:rPr>
          <w:rFonts w:hint="eastAsia" w:ascii="宋体" w:hAnsi="宋体"/>
          <w:color w:val="000000"/>
          <w:szCs w:val="21"/>
          <w:lang w:val="en-US" w:eastAsia="zh-CN"/>
        </w:rPr>
        <w:t>≤2.5H</w:t>
      </w:r>
    </w:p>
    <w:p>
      <w:pPr>
        <w:numPr>
          <w:ilvl w:val="0"/>
          <w:numId w:val="0"/>
        </w:numPr>
        <w:spacing w:line="440" w:lineRule="exact"/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★ </w:t>
      </w:r>
      <w:r>
        <w:rPr>
          <w:rFonts w:hint="eastAsia" w:ascii="宋体" w:hAnsi="宋体"/>
          <w:color w:val="000000"/>
          <w:szCs w:val="21"/>
          <w:lang w:val="en-US" w:eastAsia="zh-CN"/>
        </w:rPr>
        <w:t>8、</w:t>
      </w:r>
      <w:r>
        <w:rPr>
          <w:rFonts w:hint="eastAsia" w:ascii="宋体" w:hAnsi="宋体"/>
          <w:color w:val="000000"/>
          <w:szCs w:val="21"/>
        </w:rPr>
        <w:t>1800</w:t>
      </w:r>
      <w:r>
        <w:rPr>
          <w:rFonts w:hint="eastAsia" w:ascii="宋体" w:hAnsi="宋体"/>
          <w:color w:val="000000"/>
          <w:szCs w:val="21"/>
          <w:lang w:val="en-US" w:eastAsia="zh-CN"/>
        </w:rPr>
        <w:t>-2000</w:t>
      </w:r>
      <w:r>
        <w:rPr>
          <w:rFonts w:ascii="宋体" w:hAnsi="宋体"/>
          <w:color w:val="000000"/>
          <w:szCs w:val="21"/>
        </w:rPr>
        <w:t>mAh</w:t>
      </w:r>
      <w:r>
        <w:rPr>
          <w:rFonts w:hint="eastAsia" w:ascii="宋体" w:hAnsi="宋体"/>
          <w:color w:val="000000"/>
          <w:szCs w:val="21"/>
        </w:rPr>
        <w:t>，14.4</w:t>
      </w:r>
      <w:r>
        <w:rPr>
          <w:rFonts w:ascii="宋体" w:hAnsi="宋体"/>
          <w:color w:val="000000"/>
          <w:szCs w:val="21"/>
        </w:rPr>
        <w:t>V</w:t>
      </w:r>
    </w:p>
    <w:p>
      <w:pPr>
        <w:numPr>
          <w:ilvl w:val="0"/>
          <w:numId w:val="1"/>
        </w:numPr>
        <w:spacing w:line="440" w:lineRule="exact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快插式接口</w:t>
      </w:r>
      <w:r>
        <w:rPr>
          <w:color w:val="000000"/>
          <w:szCs w:val="21"/>
        </w:rPr>
        <w:t>；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400" w:lineRule="exact"/>
        <w:ind w:left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★</w:t>
      </w:r>
      <w:r>
        <w:rPr>
          <w:rFonts w:hint="eastAsia"/>
          <w:color w:val="000000"/>
          <w:szCs w:val="21"/>
          <w:lang w:val="en-US" w:eastAsia="zh-CN"/>
        </w:rPr>
        <w:t>10、</w:t>
      </w:r>
      <w:r>
        <w:rPr>
          <w:rFonts w:hint="eastAsia"/>
          <w:color w:val="000000"/>
          <w:szCs w:val="21"/>
        </w:rPr>
        <w:t>输入电压</w:t>
      </w:r>
      <w:r>
        <w:rPr>
          <w:color w:val="000000"/>
          <w:szCs w:val="21"/>
        </w:rPr>
        <w:t>AC110-220V，</w:t>
      </w:r>
      <w:r>
        <w:rPr>
          <w:rFonts w:hint="eastAsia"/>
          <w:color w:val="000000"/>
          <w:szCs w:val="21"/>
        </w:rPr>
        <w:t>50-60</w:t>
      </w:r>
      <w:r>
        <w:rPr>
          <w:color w:val="000000"/>
          <w:szCs w:val="21"/>
        </w:rPr>
        <w:t>Hz；</w:t>
      </w:r>
    </w:p>
    <w:p>
      <w:pPr>
        <w:spacing w:line="276" w:lineRule="auto"/>
        <w:rPr>
          <w:rFonts w:hint="default" w:ascii="宋体" w:hAnsi="宋体" w:cs="Arial" w:eastAsiaTheme="minorEastAsia"/>
          <w:bCs/>
          <w:color w:val="000000"/>
          <w:lang w:val="en-US" w:eastAsia="zh-CN"/>
        </w:rPr>
      </w:pPr>
      <w:r>
        <w:rPr>
          <w:rFonts w:hint="eastAsia" w:ascii="宋体" w:hAnsi="宋体" w:cs="Arial"/>
          <w:bCs/>
          <w:color w:val="000000"/>
          <w:lang w:val="en-US" w:eastAsia="zh-CN"/>
        </w:rPr>
        <w:t>11、整机</w:t>
      </w:r>
      <w:r>
        <w:rPr>
          <w:rFonts w:hint="eastAsia" w:ascii="宋体" w:hAnsi="宋体" w:cs="Arial"/>
          <w:bCs/>
          <w:color w:val="000000"/>
        </w:rPr>
        <w:t>保修一年；</w:t>
      </w:r>
    </w:p>
    <w:p>
      <w:r>
        <w:rPr>
          <w:rFonts w:hint="eastAsia" w:ascii="宋体" w:hAnsi="宋体" w:cs="Arial"/>
          <w:bCs/>
          <w:color w:val="000000"/>
          <w:lang w:val="en-US" w:eastAsia="zh-CN"/>
        </w:rPr>
        <w:t>14、</w:t>
      </w:r>
      <w:r>
        <w:rPr>
          <w:rFonts w:hint="eastAsia" w:ascii="宋体" w:hAnsi="宋体" w:cs="Arial"/>
          <w:bCs/>
          <w:color w:val="000000"/>
        </w:rPr>
        <w:t>售后服务及技术培训：对使用科室操作人员和医学工程技术人员进行操作及维修保养培训；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306C3"/>
    <w:multiLevelType w:val="singleLevel"/>
    <w:tmpl w:val="46B306C3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DBB6555"/>
    <w:rsid w:val="0DB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2022-11-17T01:41:00Z</dcterms:created>
  <dc:creator>Rebecca</dc:creator>
  <cp:lastModifiedBy>Rebecca</cp:lastModifiedBy>
  <dcterms:modified xsi:type="dcterms:W3CDTF">2022-11-17T01:42:07Z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C727DB7A1FAA4B72ABA82ECADD870AE5</vt:lpwstr>
  </property>
</Properties>
</file>