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 xml:space="preserve">第二次 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009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val="en-US" w:eastAsia="zh-CN"/>
        </w:rPr>
      </w:pPr>
      <w:r>
        <w:rPr>
          <w:rStyle w:val="8"/>
          <w:rFonts w:hint="eastAsia" w:cs="宋体"/>
          <w:sz w:val="30"/>
          <w:szCs w:val="30"/>
          <w:lang w:val="en-US" w:eastAsia="zh-CN"/>
        </w:rPr>
        <w:t>（已成功报名的经销商无需重复报名）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ind w:firstLine="420" w:firstLineChars="0"/>
        <w:jc w:val="center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0"/>
        <w:gridCol w:w="1418"/>
        <w:gridCol w:w="3996"/>
        <w:gridCol w:w="87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一次性气管导管用可视内窥喉镜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SS、S、M、L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预期用途：用于引导气管插管，实现插管的可视化；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需求：1、规格分别适用于新生儿、儿童、成人、肥胖成人患者；2、要求窥视片表面光滑平整、无机械杂质；窥视片与喉镜主体链接牢固，表面可承受50N的力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一次性使用面罩（与胃镜共用气道型）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与胃镜共用气道型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预期用途：胃镜检查、纤支镜检查需经口鼻腔通道，当全身麻醉时，该面罩需能解决呼吸与镜共用通道问题，可在镜检同时控制或辅助通气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一次性使用动静脉留置针（安全防逆型）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安全防逆型（18G、20G、22G、24G，导管长度约31mm）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预期用途：实行麻醉时，患者进行实时连续动脉血压监测和动脉采血检验监测需要进行穿刺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需求：1、产品需有前后腔回血指示功能；有安全防逆装置，能减少血源性污染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理疗用导电自粘片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40*40mm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预期用途：康复理疗仪器的配套耗材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需求：1、能适配适用于以下设备：电脑中频治疗仪XYZP-ID（安阳市翔宇医疗）、神经肌肉电刺激仪KT-90A型（北京耀洋康达医疗）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儿童保健科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数量：400片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可过活检孔道肠道支架套装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预期用途：支架植入道狭窄货阻塞部位，起到减压引流、支撑作用；需求：1、支架需弹性好、支撑力强；2、国产产品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内窥镜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预计年使用量：50条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腔镜手术切除组织收集器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直径约80mm，容量≥200ml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预期用途：收集术中切除物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需求：1、袋体采用TPU材料，袋体透明柔软可直视切除物；2、袋体张开设置采用镍钛记忆合金，可在术中随意张开收紧，可术中直接方便捞取切除物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心胸外科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甲、乙型流感病毒核酸联合测定试剂盒（荧光PCR法）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预期用途：能单独进行甲型和乙型流感病毒核酸检测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需求;1、灵敏性特异性佳；2、使用本院检验科现有的核酸提取纯化仪、实时荧光定量PCR仪进行操作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生产厂家/注册人证件资料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经销商证件资料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，含：营业执照、经营许可证/备案凭证、经销商法人授权书、经销商开票开户资料、附表1医用耗材遴选信息表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“LX2022009+公司名称+医用耗材名”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LX2022009+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五个工作日（2022年10月21日至2022年10月27日），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，并提供交易系统产品编码（尚在办理过程中，不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⑨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该项目已报名成功的经销商</w:t>
      </w:r>
      <w:r>
        <w:rPr>
          <w:rFonts w:hint="eastAsia" w:ascii="仿宋" w:hAnsi="仿宋" w:eastAsia="仿宋"/>
          <w:sz w:val="28"/>
          <w:szCs w:val="28"/>
          <w:highlight w:val="yellow"/>
          <w:u w:val="single"/>
          <w:lang w:val="en-US" w:eastAsia="zh-CN"/>
        </w:rPr>
        <w:t>无需重复报名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6313803"/>
    <w:rsid w:val="07963981"/>
    <w:rsid w:val="07FB02ED"/>
    <w:rsid w:val="08BB4FB5"/>
    <w:rsid w:val="09607AAA"/>
    <w:rsid w:val="0C196B67"/>
    <w:rsid w:val="0CAB39E2"/>
    <w:rsid w:val="0DB66863"/>
    <w:rsid w:val="0DBF36E5"/>
    <w:rsid w:val="0E533EDB"/>
    <w:rsid w:val="0E8F3ABD"/>
    <w:rsid w:val="10F4026B"/>
    <w:rsid w:val="118018FF"/>
    <w:rsid w:val="126F0104"/>
    <w:rsid w:val="160F293B"/>
    <w:rsid w:val="19717E5E"/>
    <w:rsid w:val="19EB6E7D"/>
    <w:rsid w:val="1C47627A"/>
    <w:rsid w:val="1C602035"/>
    <w:rsid w:val="1DDB147C"/>
    <w:rsid w:val="1E9F6CC7"/>
    <w:rsid w:val="1EDF60DC"/>
    <w:rsid w:val="1F470500"/>
    <w:rsid w:val="1F50324F"/>
    <w:rsid w:val="20AB200F"/>
    <w:rsid w:val="21451563"/>
    <w:rsid w:val="21D17A3E"/>
    <w:rsid w:val="23997E98"/>
    <w:rsid w:val="25614851"/>
    <w:rsid w:val="26D554BC"/>
    <w:rsid w:val="2CDF141B"/>
    <w:rsid w:val="2E940874"/>
    <w:rsid w:val="2ECA1332"/>
    <w:rsid w:val="32905736"/>
    <w:rsid w:val="36BF32BE"/>
    <w:rsid w:val="39CB2002"/>
    <w:rsid w:val="39F41828"/>
    <w:rsid w:val="3DB04E2C"/>
    <w:rsid w:val="3F1D63BC"/>
    <w:rsid w:val="3F266AF9"/>
    <w:rsid w:val="3F9C1556"/>
    <w:rsid w:val="4034070C"/>
    <w:rsid w:val="425B39BB"/>
    <w:rsid w:val="43EB34F1"/>
    <w:rsid w:val="48CC72FE"/>
    <w:rsid w:val="4A8F4F49"/>
    <w:rsid w:val="4B187071"/>
    <w:rsid w:val="4B436588"/>
    <w:rsid w:val="4BF96BEB"/>
    <w:rsid w:val="4C966EF5"/>
    <w:rsid w:val="4E494E24"/>
    <w:rsid w:val="4E6F0D56"/>
    <w:rsid w:val="501E1D82"/>
    <w:rsid w:val="52322CD4"/>
    <w:rsid w:val="54FA3343"/>
    <w:rsid w:val="58D06F50"/>
    <w:rsid w:val="59022009"/>
    <w:rsid w:val="59223D78"/>
    <w:rsid w:val="5A7F2972"/>
    <w:rsid w:val="5A934BA9"/>
    <w:rsid w:val="5BD4050D"/>
    <w:rsid w:val="5BE2516D"/>
    <w:rsid w:val="5EE3214A"/>
    <w:rsid w:val="5FE0406F"/>
    <w:rsid w:val="641963B7"/>
    <w:rsid w:val="670F2661"/>
    <w:rsid w:val="6B696879"/>
    <w:rsid w:val="6C807F6B"/>
    <w:rsid w:val="6D7B6AD7"/>
    <w:rsid w:val="6DCA7A9C"/>
    <w:rsid w:val="6E071CA7"/>
    <w:rsid w:val="70F708CD"/>
    <w:rsid w:val="71E2626A"/>
    <w:rsid w:val="732005B2"/>
    <w:rsid w:val="73951C00"/>
    <w:rsid w:val="748317A2"/>
    <w:rsid w:val="79C321AB"/>
    <w:rsid w:val="7A8B1B1F"/>
    <w:rsid w:val="7A9E076A"/>
    <w:rsid w:val="7B7D1544"/>
    <w:rsid w:val="7D637B59"/>
    <w:rsid w:val="7DEE25DB"/>
    <w:rsid w:val="7EA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1788</Words>
  <Characters>1974</Characters>
  <Lines>1</Lines>
  <Paragraphs>1</Paragraphs>
  <TotalTime>2</TotalTime>
  <ScaleCrop>false</ScaleCrop>
  <LinksUpToDate>false</LinksUpToDate>
  <CharactersWithSpaces>1990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2022-10-21T00:38:04Z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549E20F50B5043989048A98AC6C462AD</vt:lpwstr>
  </property>
</Properties>
</file>