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kern w:val="28"/>
          <w:sz w:val="44"/>
          <w:szCs w:val="36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采购需求书</w:t>
      </w:r>
    </w:p>
    <w:tbl>
      <w:tblPr>
        <w:tblStyle w:val="6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申请科室</w:t>
            </w:r>
          </w:p>
        </w:tc>
        <w:tc>
          <w:tcPr>
            <w:tcW w:w="71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71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真空泵更换及控制系统改造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预算金额</w:t>
            </w:r>
          </w:p>
        </w:tc>
        <w:tc>
          <w:tcPr>
            <w:tcW w:w="71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40560.00元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71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</w:rPr>
              <w:t>采购要求</w:t>
            </w:r>
          </w:p>
        </w:tc>
        <w:tc>
          <w:tcPr>
            <w:tcW w:w="7133" w:type="dxa"/>
          </w:tcPr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一、总则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响应供应商报价应包括标的设备（原装、全新合格的设备）、相关附件、配套设施、税费、运费、保险费、仓储费、安装调试、培训、质保等的全部费用，在项目实施过程中出现报价内容的任何遗漏，均由成交供应商负责相关费用，采购人将不再支付任何费用。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2、本项目不接受联合体、成交供应商不得以任何方式转包本项目。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3、单位负责人为同一人或者存在直接控股、关联关系的不同供应商，不得参加同一合同项下的采购活动。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4、本文的“质保期”是指成交标的物经约定的验收机构完成验收之日起算，截止至成交人承诺的期限。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二、配置要求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（一）真空泵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1、最大抽气速率：≥6.68m3/min。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2、极限真空度：≥3300pa(≥-0.098MPa)。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3、电机功率：11kw；电压：380V。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4、工作液量：1～1.5m3／h。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5、工作液压力：0.1～0.3MPa。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6、泵的最大噪音（高真空度时）：≤73dB。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7、电机转速：≥1460r／min，机械密封。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8、水环泵叶轮为全304不锈钢。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（二）控制系统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 xml:space="preserve">1、系统负责2台真空泵控制，每台真空泵配备单独控制器，可手动、自动、停止选择。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a)能显示每台泵的运行时间、报警及停机显示。电机过载报警，备用运行时声光报警。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 xml:space="preserve">b)具备中央控制系统：由 PLC 程序控制。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 xml:space="preserve">c)按先起先停原则自动切换交替工作，当一台机组工作不能满足系统需要时自动启动第二机组，控制系统设有最小运行记时器，以使真空泵的启动和停止次数最小化。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d)配备PLC触摸显示屏，可显示系统真空压力、真空泵运行顺序显示、运行状况、维修保养服务提示。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 xml:space="preserve">e)控制柜：控制柜符合国家现行规范及行业标准，每台真空泵设有独立电路系统，中央控制器故障时，能自动转至真空压力开关控制，确保连续供气；电机反转测试及断电恢复自启动设计，电气控制系统完全冗余设计，带过载保护装置。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2、总断路器采用100A，分断路器采用63A，接触器、热继电器、变送器及配套电气元件均采用符合国家标准产品。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3、机箱外形尺寸</w:t>
            </w:r>
            <w:r>
              <w:rPr>
                <w:rFonts w:hint="eastAsia" w:ascii="宋体" w:hAnsi="宋体" w:eastAsia="宋体" w:cs="宋体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kern w:val="1"/>
                <w:sz w:val="24"/>
              </w:rPr>
              <w:t>：600mm*1300mm*400mm；选用双层机柜钢化玻璃门。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4、预留可扩展连接联网监控端口。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其他要求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1、交货地点：采购人指定地点。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2、交货期：签订合同后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15</w:t>
            </w:r>
            <w:r>
              <w:rPr>
                <w:rFonts w:hint="eastAsia" w:ascii="宋体" w:hAnsi="宋体" w:eastAsia="宋体" w:cs="宋体"/>
                <w:sz w:val="24"/>
              </w:rPr>
              <w:t>日内完成设备的安装调试。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3、成交供应商保证成交后所提供的设备为原装、全新合格的产品。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4、验收方式：出厂技术标准或相关国家标准为依据，参照《小榄镇公立医院政府采购和验收办法》。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5、成交供应商须提供设备原厂质保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年。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6、付款方式：本合同分两期支付。第一期：合同签订后，成交供应商按合同协议时间提供货物，并经协议规定的验收人员书面确认验收合格后，开具全额发票，采购人确认无误后一个月内支付合同总金额的95%的款项。第二期：合同总金额的5%的款项在验收人员书面确认验收合格之日起2年期满后一个月内支付。</w:t>
            </w:r>
          </w:p>
        </w:tc>
      </w:tr>
    </w:tbl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</w:rPr>
      </w:pPr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1440" w:right="1797" w:bottom="873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sz w:val="28"/>
        <w:szCs w:val="28"/>
        <w:u w:val="single"/>
      </w:rPr>
      <w:t>小榄人民医院采购需求书《B类》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Nzk3NzUwMGUwNGNhMDMwYmI3NjJjZDM0MWY5MzYifQ=="/>
  </w:docVars>
  <w:rsids>
    <w:rsidRoot w:val="62D20299"/>
    <w:rsid w:val="00001A90"/>
    <w:rsid w:val="00005147"/>
    <w:rsid w:val="00011C7B"/>
    <w:rsid w:val="00036CC7"/>
    <w:rsid w:val="00056719"/>
    <w:rsid w:val="00075637"/>
    <w:rsid w:val="00085ABF"/>
    <w:rsid w:val="000A41EB"/>
    <w:rsid w:val="000D2B79"/>
    <w:rsid w:val="000D4F36"/>
    <w:rsid w:val="000E0752"/>
    <w:rsid w:val="000E4229"/>
    <w:rsid w:val="000E5A3F"/>
    <w:rsid w:val="000F2F27"/>
    <w:rsid w:val="00100822"/>
    <w:rsid w:val="00103399"/>
    <w:rsid w:val="00104771"/>
    <w:rsid w:val="001213D3"/>
    <w:rsid w:val="0012561B"/>
    <w:rsid w:val="0012618A"/>
    <w:rsid w:val="00146204"/>
    <w:rsid w:val="00164E4E"/>
    <w:rsid w:val="00171134"/>
    <w:rsid w:val="001A72D2"/>
    <w:rsid w:val="00242798"/>
    <w:rsid w:val="002605DF"/>
    <w:rsid w:val="00264928"/>
    <w:rsid w:val="00274E64"/>
    <w:rsid w:val="002943CF"/>
    <w:rsid w:val="002A74B3"/>
    <w:rsid w:val="002C4BC7"/>
    <w:rsid w:val="002D5E50"/>
    <w:rsid w:val="00311469"/>
    <w:rsid w:val="003864BF"/>
    <w:rsid w:val="00395879"/>
    <w:rsid w:val="003A3C15"/>
    <w:rsid w:val="003D0982"/>
    <w:rsid w:val="003E3ABD"/>
    <w:rsid w:val="003E598C"/>
    <w:rsid w:val="003F7358"/>
    <w:rsid w:val="004029A7"/>
    <w:rsid w:val="00414DE8"/>
    <w:rsid w:val="00422ED9"/>
    <w:rsid w:val="00443A82"/>
    <w:rsid w:val="0047073F"/>
    <w:rsid w:val="0047407A"/>
    <w:rsid w:val="004C6A6A"/>
    <w:rsid w:val="004C7C6F"/>
    <w:rsid w:val="004D1D03"/>
    <w:rsid w:val="00565534"/>
    <w:rsid w:val="005C5A00"/>
    <w:rsid w:val="005F521E"/>
    <w:rsid w:val="00614258"/>
    <w:rsid w:val="0063522D"/>
    <w:rsid w:val="006751AD"/>
    <w:rsid w:val="00676823"/>
    <w:rsid w:val="006B70A0"/>
    <w:rsid w:val="006D09DE"/>
    <w:rsid w:val="006E1F61"/>
    <w:rsid w:val="006E51F2"/>
    <w:rsid w:val="007070F7"/>
    <w:rsid w:val="00710958"/>
    <w:rsid w:val="0072215F"/>
    <w:rsid w:val="00754D5A"/>
    <w:rsid w:val="0076196C"/>
    <w:rsid w:val="00765AA9"/>
    <w:rsid w:val="007667DA"/>
    <w:rsid w:val="007B284D"/>
    <w:rsid w:val="007C57D0"/>
    <w:rsid w:val="007D063A"/>
    <w:rsid w:val="007D6D63"/>
    <w:rsid w:val="007E085C"/>
    <w:rsid w:val="007F4D4C"/>
    <w:rsid w:val="00807037"/>
    <w:rsid w:val="00810BA7"/>
    <w:rsid w:val="00813FB5"/>
    <w:rsid w:val="00833CFC"/>
    <w:rsid w:val="00841F5E"/>
    <w:rsid w:val="008928E6"/>
    <w:rsid w:val="008C3806"/>
    <w:rsid w:val="008D08E7"/>
    <w:rsid w:val="008D5F17"/>
    <w:rsid w:val="008E3BF6"/>
    <w:rsid w:val="0091162F"/>
    <w:rsid w:val="00924EFA"/>
    <w:rsid w:val="009531BB"/>
    <w:rsid w:val="00966A5F"/>
    <w:rsid w:val="00975F6E"/>
    <w:rsid w:val="009D272C"/>
    <w:rsid w:val="009F0CE5"/>
    <w:rsid w:val="00A3332B"/>
    <w:rsid w:val="00A707A6"/>
    <w:rsid w:val="00A8361D"/>
    <w:rsid w:val="00A9618A"/>
    <w:rsid w:val="00AD2428"/>
    <w:rsid w:val="00AD353B"/>
    <w:rsid w:val="00B16008"/>
    <w:rsid w:val="00B16E08"/>
    <w:rsid w:val="00B375A3"/>
    <w:rsid w:val="00B42129"/>
    <w:rsid w:val="00B77686"/>
    <w:rsid w:val="00C1058B"/>
    <w:rsid w:val="00C23789"/>
    <w:rsid w:val="00C261BE"/>
    <w:rsid w:val="00C80231"/>
    <w:rsid w:val="00C96BF6"/>
    <w:rsid w:val="00CA0710"/>
    <w:rsid w:val="00D20CE5"/>
    <w:rsid w:val="00D227FB"/>
    <w:rsid w:val="00D532AF"/>
    <w:rsid w:val="00D54E76"/>
    <w:rsid w:val="00DA0E78"/>
    <w:rsid w:val="00DB54F1"/>
    <w:rsid w:val="00DE1DC0"/>
    <w:rsid w:val="00E10EE7"/>
    <w:rsid w:val="00E6355B"/>
    <w:rsid w:val="00E73602"/>
    <w:rsid w:val="00E73B5E"/>
    <w:rsid w:val="00E745AA"/>
    <w:rsid w:val="00E832A1"/>
    <w:rsid w:val="00E9064E"/>
    <w:rsid w:val="00EA4E46"/>
    <w:rsid w:val="00ED6DAA"/>
    <w:rsid w:val="00F106EC"/>
    <w:rsid w:val="00F611D5"/>
    <w:rsid w:val="00F65A47"/>
    <w:rsid w:val="00F70BB0"/>
    <w:rsid w:val="00F7247F"/>
    <w:rsid w:val="00F7492E"/>
    <w:rsid w:val="00F94FD1"/>
    <w:rsid w:val="00FB4030"/>
    <w:rsid w:val="0F5B2203"/>
    <w:rsid w:val="1BAF6547"/>
    <w:rsid w:val="212A5145"/>
    <w:rsid w:val="3071413F"/>
    <w:rsid w:val="395D3D22"/>
    <w:rsid w:val="42E34584"/>
    <w:rsid w:val="461E47A9"/>
    <w:rsid w:val="62D20299"/>
    <w:rsid w:val="6AA469E4"/>
    <w:rsid w:val="6CB17DF5"/>
    <w:rsid w:val="79B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spacing w:line="422" w:lineRule="auto"/>
      <w:ind w:firstLine="360"/>
    </w:pPr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24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039B-0F4A-4F7E-83D0-343F4D3FB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1487</Words>
  <Characters>1639</Characters>
  <Lines>12</Lines>
  <Paragraphs>3</Paragraphs>
  <TotalTime>42</TotalTime>
  <ScaleCrop>false</ScaleCrop>
  <LinksUpToDate>false</LinksUpToDate>
  <CharactersWithSpaces>1697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2021-06-04T00:51:00Z</dcterms:created>
  <dc:creator>采购部</dc:creator>
  <cp:lastModifiedBy>Administrator</cp:lastModifiedBy>
  <cp:lastPrinted>2021-06-05T02:44:00Z</cp:lastPrinted>
  <dcterms:modified xsi:type="dcterms:W3CDTF">2022-07-29T01:27:37Z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B1A96FDBC1F346CC8339B98F7EBA76FB</vt:lpwstr>
  </property>
</Properties>
</file>